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50" w:rsidRPr="002C5D9C" w:rsidRDefault="00304550" w:rsidP="00304550">
      <w:pPr>
        <w:rPr>
          <w:rFonts w:ascii="Tahoma" w:hAnsi="Tahoma" w:cs="Tahoma"/>
          <w:b/>
          <w:sz w:val="24"/>
          <w:szCs w:val="24"/>
        </w:rPr>
      </w:pPr>
      <w:bookmarkStart w:id="0" w:name="_GoBack"/>
      <w:bookmarkEnd w:id="0"/>
      <w:r w:rsidRPr="002C5D9C">
        <w:rPr>
          <w:rFonts w:ascii="Tahoma" w:hAnsi="Tahoma" w:cs="Tahoma"/>
          <w:b/>
          <w:sz w:val="24"/>
          <w:szCs w:val="24"/>
        </w:rPr>
        <w:t xml:space="preserve">Preek over </w:t>
      </w:r>
      <w:r w:rsidR="00186281">
        <w:rPr>
          <w:rFonts w:ascii="Tahoma" w:hAnsi="Tahoma" w:cs="Tahoma"/>
          <w:b/>
          <w:sz w:val="24"/>
          <w:szCs w:val="24"/>
        </w:rPr>
        <w:t xml:space="preserve">HC </w:t>
      </w:r>
      <w:r w:rsidRPr="002C5D9C">
        <w:rPr>
          <w:rFonts w:ascii="Tahoma" w:hAnsi="Tahoma" w:cs="Tahoma"/>
          <w:b/>
          <w:sz w:val="24"/>
          <w:szCs w:val="24"/>
        </w:rPr>
        <w:t>Zondag 48</w:t>
      </w:r>
    </w:p>
    <w:p w:rsidR="00304550" w:rsidRDefault="00304550" w:rsidP="00304550">
      <w:pPr>
        <w:rPr>
          <w:rFonts w:ascii="Tahoma" w:hAnsi="Tahoma" w:cs="Tahoma"/>
          <w:sz w:val="24"/>
          <w:szCs w:val="24"/>
        </w:rPr>
      </w:pPr>
    </w:p>
    <w:p w:rsidR="00304550" w:rsidRPr="002C5D9C" w:rsidRDefault="00304550" w:rsidP="00304550">
      <w:pPr>
        <w:rPr>
          <w:rFonts w:ascii="Tahoma" w:hAnsi="Tahoma" w:cs="Tahoma"/>
          <w:sz w:val="24"/>
          <w:szCs w:val="24"/>
          <w:u w:val="single"/>
        </w:rPr>
      </w:pPr>
      <w:r w:rsidRPr="002C5D9C">
        <w:rPr>
          <w:rFonts w:ascii="Tahoma" w:hAnsi="Tahoma" w:cs="Tahoma"/>
          <w:sz w:val="24"/>
          <w:szCs w:val="24"/>
          <w:u w:val="single"/>
        </w:rPr>
        <w:t>Liturgie:</w:t>
      </w:r>
    </w:p>
    <w:p w:rsidR="00304550" w:rsidRDefault="00304550" w:rsidP="00304550">
      <w:pPr>
        <w:rPr>
          <w:rFonts w:ascii="Tahoma" w:hAnsi="Tahoma" w:cs="Tahoma"/>
          <w:sz w:val="24"/>
          <w:szCs w:val="24"/>
        </w:rPr>
      </w:pPr>
    </w:p>
    <w:p w:rsidR="00304550" w:rsidRDefault="00304550" w:rsidP="00304550">
      <w:pPr>
        <w:rPr>
          <w:rFonts w:ascii="Tahoma" w:hAnsi="Tahoma" w:cs="Tahoma"/>
          <w:sz w:val="24"/>
          <w:szCs w:val="24"/>
        </w:rPr>
      </w:pPr>
      <w:r>
        <w:rPr>
          <w:rFonts w:ascii="Tahoma" w:hAnsi="Tahoma" w:cs="Tahoma"/>
          <w:sz w:val="24"/>
          <w:szCs w:val="24"/>
        </w:rPr>
        <w:t>Votum en groet</w:t>
      </w:r>
    </w:p>
    <w:p w:rsidR="00304550" w:rsidRDefault="00304550" w:rsidP="00304550">
      <w:pPr>
        <w:rPr>
          <w:rFonts w:ascii="Tahoma" w:hAnsi="Tahoma" w:cs="Tahoma"/>
          <w:sz w:val="24"/>
          <w:szCs w:val="24"/>
        </w:rPr>
      </w:pPr>
      <w:r>
        <w:rPr>
          <w:rFonts w:ascii="Tahoma" w:hAnsi="Tahoma" w:cs="Tahoma"/>
          <w:sz w:val="24"/>
          <w:szCs w:val="24"/>
        </w:rPr>
        <w:t>Zingen: Ps. 72:1,2,3</w:t>
      </w:r>
    </w:p>
    <w:p w:rsidR="00304550" w:rsidRDefault="00304550" w:rsidP="00304550">
      <w:pPr>
        <w:rPr>
          <w:rFonts w:ascii="Tahoma" w:hAnsi="Tahoma" w:cs="Tahoma"/>
          <w:sz w:val="24"/>
          <w:szCs w:val="24"/>
        </w:rPr>
      </w:pPr>
      <w:r>
        <w:rPr>
          <w:rFonts w:ascii="Tahoma" w:hAnsi="Tahoma" w:cs="Tahoma"/>
          <w:sz w:val="24"/>
          <w:szCs w:val="24"/>
        </w:rPr>
        <w:t>Gebed</w:t>
      </w:r>
    </w:p>
    <w:p w:rsidR="00304550" w:rsidRDefault="00304550" w:rsidP="00304550">
      <w:pPr>
        <w:rPr>
          <w:rFonts w:ascii="Tahoma" w:hAnsi="Tahoma" w:cs="Tahoma"/>
          <w:sz w:val="24"/>
          <w:szCs w:val="24"/>
        </w:rPr>
      </w:pPr>
      <w:r>
        <w:rPr>
          <w:rFonts w:ascii="Tahoma" w:hAnsi="Tahoma" w:cs="Tahoma"/>
          <w:sz w:val="24"/>
          <w:szCs w:val="24"/>
        </w:rPr>
        <w:t>Schriftlezing 1: Jesaja 41:1-16</w:t>
      </w:r>
    </w:p>
    <w:p w:rsidR="00304550" w:rsidRDefault="00304550" w:rsidP="00304550">
      <w:pPr>
        <w:rPr>
          <w:rFonts w:ascii="Tahoma" w:hAnsi="Tahoma" w:cs="Tahoma"/>
          <w:sz w:val="24"/>
          <w:szCs w:val="24"/>
        </w:rPr>
      </w:pPr>
      <w:r>
        <w:rPr>
          <w:rFonts w:ascii="Tahoma" w:hAnsi="Tahoma" w:cs="Tahoma"/>
          <w:sz w:val="24"/>
          <w:szCs w:val="24"/>
        </w:rPr>
        <w:t>Zingen: Ps. 46:1,2</w:t>
      </w:r>
    </w:p>
    <w:p w:rsidR="00304550" w:rsidRDefault="00304550" w:rsidP="00304550">
      <w:pPr>
        <w:rPr>
          <w:rFonts w:ascii="Tahoma" w:hAnsi="Tahoma" w:cs="Tahoma"/>
          <w:sz w:val="24"/>
          <w:szCs w:val="24"/>
        </w:rPr>
      </w:pPr>
      <w:r>
        <w:rPr>
          <w:rFonts w:ascii="Tahoma" w:hAnsi="Tahoma" w:cs="Tahoma"/>
          <w:sz w:val="24"/>
          <w:szCs w:val="24"/>
        </w:rPr>
        <w:t>Schriftlezing 2: Matteüs 5:1-16</w:t>
      </w:r>
    </w:p>
    <w:p w:rsidR="00304550" w:rsidRDefault="00304550" w:rsidP="00304550">
      <w:pPr>
        <w:rPr>
          <w:rFonts w:ascii="Tahoma" w:hAnsi="Tahoma" w:cs="Tahoma"/>
          <w:sz w:val="24"/>
          <w:szCs w:val="24"/>
        </w:rPr>
      </w:pPr>
      <w:r>
        <w:rPr>
          <w:rFonts w:ascii="Tahoma" w:hAnsi="Tahoma" w:cs="Tahoma"/>
          <w:sz w:val="24"/>
          <w:szCs w:val="24"/>
        </w:rPr>
        <w:t>Zingen: Gez. 37:1,3</w:t>
      </w:r>
    </w:p>
    <w:p w:rsidR="00304550" w:rsidRDefault="00EF2B07" w:rsidP="00304550">
      <w:pPr>
        <w:rPr>
          <w:rFonts w:ascii="Tahoma" w:hAnsi="Tahoma" w:cs="Tahoma"/>
          <w:sz w:val="24"/>
          <w:szCs w:val="24"/>
        </w:rPr>
      </w:pPr>
      <w:r>
        <w:rPr>
          <w:rFonts w:ascii="Tahoma" w:hAnsi="Tahoma" w:cs="Tahoma"/>
          <w:sz w:val="24"/>
          <w:szCs w:val="24"/>
        </w:rPr>
        <w:t>Tekst: Zondag 48</w:t>
      </w:r>
    </w:p>
    <w:p w:rsidR="00304550" w:rsidRDefault="00304550" w:rsidP="00304550">
      <w:pPr>
        <w:rPr>
          <w:rFonts w:ascii="Tahoma" w:hAnsi="Tahoma" w:cs="Tahoma"/>
          <w:sz w:val="24"/>
          <w:szCs w:val="24"/>
        </w:rPr>
      </w:pPr>
      <w:r>
        <w:rPr>
          <w:rFonts w:ascii="Tahoma" w:hAnsi="Tahoma" w:cs="Tahoma"/>
          <w:sz w:val="24"/>
          <w:szCs w:val="24"/>
        </w:rPr>
        <w:t>Preek</w:t>
      </w:r>
    </w:p>
    <w:p w:rsidR="00304550" w:rsidRDefault="00304550" w:rsidP="00304550">
      <w:pPr>
        <w:rPr>
          <w:rFonts w:ascii="Tahoma" w:hAnsi="Tahoma" w:cs="Tahoma"/>
          <w:sz w:val="24"/>
          <w:szCs w:val="24"/>
        </w:rPr>
      </w:pPr>
      <w:r>
        <w:rPr>
          <w:rFonts w:ascii="Tahoma" w:hAnsi="Tahoma" w:cs="Tahoma"/>
          <w:sz w:val="24"/>
          <w:szCs w:val="24"/>
        </w:rPr>
        <w:t>Zingen:</w:t>
      </w:r>
      <w:r w:rsidR="008122E9">
        <w:rPr>
          <w:rFonts w:ascii="Tahoma" w:hAnsi="Tahoma" w:cs="Tahoma"/>
          <w:sz w:val="24"/>
          <w:szCs w:val="24"/>
        </w:rPr>
        <w:t xml:space="preserve"> </w:t>
      </w:r>
      <w:r w:rsidR="00EF2B07">
        <w:rPr>
          <w:rFonts w:ascii="Tahoma" w:hAnsi="Tahoma" w:cs="Tahoma"/>
          <w:sz w:val="24"/>
          <w:szCs w:val="24"/>
        </w:rPr>
        <w:t xml:space="preserve">LB 756:1-8 (= </w:t>
      </w:r>
      <w:r w:rsidR="008122E9">
        <w:rPr>
          <w:rFonts w:ascii="Tahoma" w:hAnsi="Tahoma" w:cs="Tahoma"/>
          <w:sz w:val="24"/>
          <w:szCs w:val="24"/>
        </w:rPr>
        <w:t>LvK</w:t>
      </w:r>
      <w:r>
        <w:rPr>
          <w:rFonts w:ascii="Tahoma" w:hAnsi="Tahoma" w:cs="Tahoma"/>
          <w:sz w:val="24"/>
          <w:szCs w:val="24"/>
        </w:rPr>
        <w:t xml:space="preserve"> 294:1-8</w:t>
      </w:r>
      <w:r w:rsidR="00EF2B07">
        <w:rPr>
          <w:rFonts w:ascii="Tahoma" w:hAnsi="Tahoma" w:cs="Tahoma"/>
          <w:sz w:val="24"/>
          <w:szCs w:val="24"/>
        </w:rPr>
        <w:t>)</w:t>
      </w:r>
    </w:p>
    <w:p w:rsidR="00304550" w:rsidRDefault="00304550" w:rsidP="00304550">
      <w:pPr>
        <w:rPr>
          <w:rFonts w:ascii="Tahoma" w:hAnsi="Tahoma" w:cs="Tahoma"/>
          <w:sz w:val="24"/>
          <w:szCs w:val="24"/>
        </w:rPr>
      </w:pPr>
      <w:r>
        <w:rPr>
          <w:rFonts w:ascii="Tahoma" w:hAnsi="Tahoma" w:cs="Tahoma"/>
          <w:sz w:val="24"/>
          <w:szCs w:val="24"/>
        </w:rPr>
        <w:t>Geloofsbelijdenis</w:t>
      </w:r>
    </w:p>
    <w:p w:rsidR="00304550" w:rsidRDefault="00304550" w:rsidP="00304550">
      <w:pPr>
        <w:rPr>
          <w:rFonts w:ascii="Tahoma" w:hAnsi="Tahoma" w:cs="Tahoma"/>
          <w:sz w:val="24"/>
          <w:szCs w:val="24"/>
        </w:rPr>
      </w:pPr>
      <w:r>
        <w:rPr>
          <w:rFonts w:ascii="Tahoma" w:hAnsi="Tahoma" w:cs="Tahoma"/>
          <w:sz w:val="24"/>
          <w:szCs w:val="24"/>
        </w:rPr>
        <w:t>Zingen:</w:t>
      </w:r>
      <w:r w:rsidR="008122E9">
        <w:rPr>
          <w:rFonts w:ascii="Tahoma" w:hAnsi="Tahoma" w:cs="Tahoma"/>
          <w:sz w:val="24"/>
          <w:szCs w:val="24"/>
        </w:rPr>
        <w:t xml:space="preserve"> </w:t>
      </w:r>
      <w:r w:rsidR="00250460">
        <w:rPr>
          <w:rFonts w:ascii="Tahoma" w:hAnsi="Tahoma" w:cs="Tahoma"/>
          <w:sz w:val="24"/>
          <w:szCs w:val="24"/>
        </w:rPr>
        <w:t>Gez. 115:1,2</w:t>
      </w:r>
    </w:p>
    <w:p w:rsidR="00304550" w:rsidRDefault="00304550" w:rsidP="00304550">
      <w:pPr>
        <w:rPr>
          <w:rFonts w:ascii="Tahoma" w:hAnsi="Tahoma" w:cs="Tahoma"/>
          <w:sz w:val="24"/>
          <w:szCs w:val="24"/>
        </w:rPr>
      </w:pPr>
      <w:r>
        <w:rPr>
          <w:rFonts w:ascii="Tahoma" w:hAnsi="Tahoma" w:cs="Tahoma"/>
          <w:sz w:val="24"/>
          <w:szCs w:val="24"/>
        </w:rPr>
        <w:t>Gebed</w:t>
      </w:r>
    </w:p>
    <w:p w:rsidR="00304550" w:rsidRDefault="00304550" w:rsidP="00304550">
      <w:pPr>
        <w:rPr>
          <w:rFonts w:ascii="Tahoma" w:hAnsi="Tahoma" w:cs="Tahoma"/>
          <w:sz w:val="24"/>
          <w:szCs w:val="24"/>
        </w:rPr>
      </w:pPr>
      <w:r>
        <w:rPr>
          <w:rFonts w:ascii="Tahoma" w:hAnsi="Tahoma" w:cs="Tahoma"/>
          <w:sz w:val="24"/>
          <w:szCs w:val="24"/>
        </w:rPr>
        <w:t>Collecte</w:t>
      </w:r>
    </w:p>
    <w:p w:rsidR="00304550" w:rsidRDefault="00304550" w:rsidP="00304550">
      <w:pPr>
        <w:rPr>
          <w:rFonts w:ascii="Tahoma" w:hAnsi="Tahoma" w:cs="Tahoma"/>
          <w:sz w:val="24"/>
          <w:szCs w:val="24"/>
        </w:rPr>
      </w:pPr>
      <w:r>
        <w:rPr>
          <w:rFonts w:ascii="Tahoma" w:hAnsi="Tahoma" w:cs="Tahoma"/>
          <w:sz w:val="24"/>
          <w:szCs w:val="24"/>
        </w:rPr>
        <w:t>Zingen:</w:t>
      </w:r>
      <w:r w:rsidR="003E4A10">
        <w:rPr>
          <w:rFonts w:ascii="Tahoma" w:hAnsi="Tahoma" w:cs="Tahoma"/>
          <w:sz w:val="24"/>
          <w:szCs w:val="24"/>
        </w:rPr>
        <w:t xml:space="preserve"> </w:t>
      </w:r>
      <w:r w:rsidR="00EF2B07">
        <w:rPr>
          <w:rFonts w:ascii="Tahoma" w:hAnsi="Tahoma" w:cs="Tahoma"/>
          <w:sz w:val="24"/>
          <w:szCs w:val="24"/>
        </w:rPr>
        <w:t xml:space="preserve">LB 747:1,2,3,8 (= </w:t>
      </w:r>
      <w:r w:rsidR="003E4A10">
        <w:rPr>
          <w:rFonts w:ascii="Tahoma" w:hAnsi="Tahoma" w:cs="Tahoma"/>
          <w:sz w:val="24"/>
          <w:szCs w:val="24"/>
        </w:rPr>
        <w:t>LvK</w:t>
      </w:r>
      <w:r>
        <w:rPr>
          <w:rFonts w:ascii="Tahoma" w:hAnsi="Tahoma" w:cs="Tahoma"/>
          <w:sz w:val="24"/>
          <w:szCs w:val="24"/>
        </w:rPr>
        <w:t xml:space="preserve"> 288:1,2,3,8</w:t>
      </w:r>
      <w:r w:rsidR="00EF2B07">
        <w:rPr>
          <w:rFonts w:ascii="Tahoma" w:hAnsi="Tahoma" w:cs="Tahoma"/>
          <w:sz w:val="24"/>
          <w:szCs w:val="24"/>
        </w:rPr>
        <w:t>)</w:t>
      </w:r>
    </w:p>
    <w:p w:rsidR="00304550" w:rsidRDefault="00304550" w:rsidP="00304550">
      <w:pPr>
        <w:rPr>
          <w:rFonts w:ascii="Tahoma" w:hAnsi="Tahoma" w:cs="Tahoma"/>
          <w:sz w:val="24"/>
          <w:szCs w:val="24"/>
        </w:rPr>
      </w:pPr>
      <w:r>
        <w:rPr>
          <w:rFonts w:ascii="Tahoma" w:hAnsi="Tahoma" w:cs="Tahoma"/>
          <w:sz w:val="24"/>
          <w:szCs w:val="24"/>
        </w:rPr>
        <w:t>Zegen</w:t>
      </w:r>
    </w:p>
    <w:p w:rsidR="00304550" w:rsidRDefault="00304550" w:rsidP="00304550">
      <w:pPr>
        <w:rPr>
          <w:rFonts w:ascii="Tahoma" w:hAnsi="Tahoma" w:cs="Tahoma"/>
          <w:sz w:val="24"/>
          <w:szCs w:val="24"/>
        </w:rPr>
      </w:pPr>
    </w:p>
    <w:p w:rsidR="00304550" w:rsidRDefault="00304550" w:rsidP="00304550">
      <w:pPr>
        <w:rPr>
          <w:rFonts w:ascii="Tahoma" w:hAnsi="Tahoma" w:cs="Tahoma"/>
          <w:sz w:val="24"/>
          <w:szCs w:val="24"/>
        </w:rPr>
      </w:pPr>
    </w:p>
    <w:p w:rsidR="004066A0" w:rsidRDefault="00304550" w:rsidP="00304550">
      <w:pPr>
        <w:rPr>
          <w:rFonts w:ascii="Tahoma" w:hAnsi="Tahoma" w:cs="Tahoma"/>
          <w:sz w:val="24"/>
          <w:szCs w:val="24"/>
        </w:rPr>
      </w:pPr>
      <w:r>
        <w:rPr>
          <w:rFonts w:ascii="Tahoma" w:hAnsi="Tahoma" w:cs="Tahoma"/>
          <w:sz w:val="24"/>
          <w:szCs w:val="24"/>
        </w:rPr>
        <w:t>Gehouden te:</w:t>
      </w:r>
      <w:r>
        <w:rPr>
          <w:rFonts w:ascii="Tahoma" w:hAnsi="Tahoma" w:cs="Tahoma"/>
          <w:sz w:val="24"/>
          <w:szCs w:val="24"/>
        </w:rPr>
        <w:tab/>
        <w:t>Groningen N/W, 10-04-16 (16.30 u.)</w:t>
      </w:r>
    </w:p>
    <w:p w:rsidR="00D21EF0" w:rsidRDefault="00D21EF0" w:rsidP="00304550">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Baflo, 15-01-17 (14.30 u.)</w:t>
      </w:r>
    </w:p>
    <w:p w:rsidR="004066A0" w:rsidRDefault="004066A0">
      <w:pPr>
        <w:rPr>
          <w:rFonts w:ascii="Tahoma" w:hAnsi="Tahoma" w:cs="Tahoma"/>
          <w:sz w:val="24"/>
          <w:szCs w:val="24"/>
        </w:rPr>
      </w:pPr>
      <w:r>
        <w:rPr>
          <w:rFonts w:ascii="Tahoma" w:hAnsi="Tahoma" w:cs="Tahoma"/>
          <w:sz w:val="24"/>
          <w:szCs w:val="24"/>
        </w:rPr>
        <w:br w:type="page"/>
      </w:r>
    </w:p>
    <w:p w:rsidR="008B01BA" w:rsidRPr="004066A0" w:rsidRDefault="004066A0" w:rsidP="00304550">
      <w:pPr>
        <w:rPr>
          <w:rFonts w:ascii="Tahoma" w:hAnsi="Tahoma" w:cs="Tahoma"/>
          <w:sz w:val="24"/>
          <w:szCs w:val="24"/>
          <w:u w:val="single"/>
        </w:rPr>
      </w:pPr>
      <w:r w:rsidRPr="004066A0">
        <w:rPr>
          <w:rFonts w:ascii="Tahoma" w:hAnsi="Tahoma" w:cs="Tahoma"/>
          <w:sz w:val="24"/>
          <w:szCs w:val="24"/>
          <w:u w:val="single"/>
        </w:rPr>
        <w:lastRenderedPageBreak/>
        <w:t>Preek</w:t>
      </w:r>
    </w:p>
    <w:p w:rsidR="004066A0" w:rsidRDefault="004066A0" w:rsidP="00304550">
      <w:pPr>
        <w:rPr>
          <w:rFonts w:ascii="Tahoma" w:hAnsi="Tahoma" w:cs="Tahoma"/>
          <w:sz w:val="24"/>
          <w:szCs w:val="24"/>
        </w:rPr>
      </w:pPr>
    </w:p>
    <w:p w:rsidR="004066A0" w:rsidRPr="004066A0" w:rsidRDefault="00630C3F" w:rsidP="004066A0">
      <w:pPr>
        <w:rPr>
          <w:rFonts w:ascii="Tahoma" w:hAnsi="Tahoma" w:cs="Tahoma"/>
          <w:b/>
          <w:sz w:val="24"/>
          <w:szCs w:val="24"/>
        </w:rPr>
      </w:pPr>
      <w:r>
        <w:rPr>
          <w:rFonts w:ascii="Tahoma" w:hAnsi="Tahoma" w:cs="Tahoma"/>
          <w:b/>
          <w:sz w:val="24"/>
          <w:szCs w:val="24"/>
        </w:rPr>
        <w:t>Thema:</w:t>
      </w:r>
      <w:r>
        <w:rPr>
          <w:rFonts w:ascii="Tahoma" w:hAnsi="Tahoma" w:cs="Tahoma"/>
          <w:b/>
          <w:sz w:val="24"/>
          <w:szCs w:val="24"/>
        </w:rPr>
        <w:tab/>
      </w:r>
      <w:r w:rsidR="004066A0" w:rsidRPr="004066A0">
        <w:rPr>
          <w:rFonts w:ascii="Tahoma" w:hAnsi="Tahoma" w:cs="Tahoma"/>
          <w:b/>
          <w:sz w:val="24"/>
          <w:szCs w:val="24"/>
        </w:rPr>
        <w:t>Vrees niet, Gods koninkrijk komt!</w:t>
      </w:r>
    </w:p>
    <w:p w:rsidR="004066A0" w:rsidRDefault="004066A0" w:rsidP="004066A0">
      <w:pPr>
        <w:rPr>
          <w:rFonts w:ascii="Tahoma" w:hAnsi="Tahoma" w:cs="Tahoma"/>
          <w:sz w:val="24"/>
          <w:szCs w:val="24"/>
        </w:rPr>
      </w:pPr>
    </w:p>
    <w:p w:rsidR="004066A0" w:rsidRDefault="004066A0" w:rsidP="004066A0">
      <w:pPr>
        <w:rPr>
          <w:rFonts w:ascii="Tahoma" w:hAnsi="Tahoma" w:cs="Tahoma"/>
          <w:sz w:val="24"/>
          <w:szCs w:val="24"/>
        </w:rPr>
      </w:pPr>
    </w:p>
    <w:p w:rsidR="004066A0" w:rsidRDefault="004066A0" w:rsidP="004066A0">
      <w:pPr>
        <w:rPr>
          <w:rFonts w:ascii="Tahoma" w:hAnsi="Tahoma" w:cs="Tahoma"/>
          <w:sz w:val="24"/>
          <w:szCs w:val="24"/>
        </w:rPr>
      </w:pPr>
      <w:r>
        <w:rPr>
          <w:rFonts w:ascii="Tahoma" w:hAnsi="Tahoma" w:cs="Tahoma"/>
          <w:sz w:val="24"/>
          <w:szCs w:val="24"/>
        </w:rPr>
        <w:t>Gemeente van onze Heer Jezus Christus, broeders en zusters, jongens en meisjes,</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u w:val="single"/>
        </w:rPr>
      </w:pPr>
      <w:r>
        <w:rPr>
          <w:rFonts w:ascii="Tahoma" w:hAnsi="Tahoma" w:cs="Tahoma"/>
          <w:sz w:val="24"/>
          <w:szCs w:val="24"/>
          <w:u w:val="single"/>
        </w:rPr>
        <w:t>1. Bange leerlingen</w:t>
      </w:r>
    </w:p>
    <w:p w:rsidR="00A36F23" w:rsidRDefault="004066A0" w:rsidP="004066A0">
      <w:pPr>
        <w:rPr>
          <w:rFonts w:ascii="Tahoma" w:hAnsi="Tahoma" w:cs="Tahoma"/>
          <w:sz w:val="24"/>
          <w:szCs w:val="24"/>
        </w:rPr>
      </w:pPr>
      <w:r w:rsidRPr="004066A0">
        <w:rPr>
          <w:rFonts w:ascii="Tahoma" w:hAnsi="Tahoma" w:cs="Tahoma"/>
          <w:sz w:val="24"/>
          <w:szCs w:val="24"/>
        </w:rPr>
        <w:t xml:space="preserve">Zijn bange leerlingen van Jezus ongelovige leerlingen van Jezus? </w:t>
      </w:r>
      <w:r w:rsidR="00D21EF0">
        <w:rPr>
          <w:rFonts w:ascii="Tahoma" w:hAnsi="Tahoma" w:cs="Tahoma"/>
          <w:sz w:val="24"/>
          <w:szCs w:val="24"/>
        </w:rPr>
        <w:t>Of, mag je als gel</w:t>
      </w:r>
      <w:r w:rsidR="00D21EF0">
        <w:rPr>
          <w:rFonts w:ascii="Tahoma" w:hAnsi="Tahoma" w:cs="Tahoma"/>
          <w:sz w:val="24"/>
          <w:szCs w:val="24"/>
        </w:rPr>
        <w:t>o</w:t>
      </w:r>
      <w:r w:rsidR="00D21EF0">
        <w:rPr>
          <w:rFonts w:ascii="Tahoma" w:hAnsi="Tahoma" w:cs="Tahoma"/>
          <w:sz w:val="24"/>
          <w:szCs w:val="24"/>
        </w:rPr>
        <w:t>vige christen wel bang zijn?</w:t>
      </w:r>
    </w:p>
    <w:p w:rsidR="004066A0" w:rsidRPr="004066A0" w:rsidRDefault="004066A0" w:rsidP="004066A0">
      <w:pPr>
        <w:rPr>
          <w:rFonts w:ascii="Tahoma" w:hAnsi="Tahoma" w:cs="Tahoma"/>
          <w:sz w:val="24"/>
          <w:szCs w:val="24"/>
        </w:rPr>
      </w:pPr>
      <w:r w:rsidRPr="004066A0">
        <w:rPr>
          <w:rFonts w:ascii="Tahoma" w:hAnsi="Tahoma" w:cs="Tahoma"/>
          <w:sz w:val="24"/>
          <w:szCs w:val="24"/>
        </w:rPr>
        <w:t>Je moet toch voor honderd procent op God vertrouwen. E</w:t>
      </w:r>
      <w:r w:rsidR="00A36F23">
        <w:rPr>
          <w:rFonts w:ascii="Tahoma" w:hAnsi="Tahoma" w:cs="Tahoma"/>
          <w:sz w:val="24"/>
          <w:szCs w:val="24"/>
        </w:rPr>
        <w:t>n als je dat niet doet dan… H</w:t>
      </w:r>
      <w:r w:rsidRPr="004066A0">
        <w:rPr>
          <w:rFonts w:ascii="Tahoma" w:hAnsi="Tahoma" w:cs="Tahoma"/>
          <w:sz w:val="24"/>
          <w:szCs w:val="24"/>
        </w:rPr>
        <w:t xml:space="preserve">et lijflied van de fiere christen </w:t>
      </w:r>
      <w:r w:rsidR="00D21EF0">
        <w:rPr>
          <w:rFonts w:ascii="Tahoma" w:hAnsi="Tahoma" w:cs="Tahoma"/>
          <w:sz w:val="24"/>
          <w:szCs w:val="24"/>
        </w:rPr>
        <w:t>is</w:t>
      </w:r>
      <w:r w:rsidRPr="004066A0">
        <w:rPr>
          <w:rFonts w:ascii="Tahoma" w:hAnsi="Tahoma" w:cs="Tahoma"/>
          <w:sz w:val="24"/>
          <w:szCs w:val="24"/>
        </w:rPr>
        <w:t>:</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i/>
          <w:sz w:val="24"/>
          <w:szCs w:val="24"/>
        </w:rPr>
      </w:pPr>
      <w:r w:rsidRPr="004066A0">
        <w:rPr>
          <w:rFonts w:ascii="Tahoma" w:hAnsi="Tahoma" w:cs="Tahoma"/>
          <w:i/>
          <w:sz w:val="24"/>
          <w:szCs w:val="24"/>
        </w:rPr>
        <w:t>“Wat de toekomst brengen moge,</w:t>
      </w:r>
    </w:p>
    <w:p w:rsidR="004066A0" w:rsidRPr="004066A0" w:rsidRDefault="004066A0" w:rsidP="004066A0">
      <w:pPr>
        <w:rPr>
          <w:rFonts w:ascii="Tahoma" w:hAnsi="Tahoma" w:cs="Tahoma"/>
          <w:i/>
          <w:sz w:val="24"/>
          <w:szCs w:val="24"/>
        </w:rPr>
      </w:pPr>
      <w:r w:rsidRPr="004066A0">
        <w:rPr>
          <w:rFonts w:ascii="Tahoma" w:hAnsi="Tahoma" w:cs="Tahoma"/>
          <w:i/>
          <w:sz w:val="24"/>
          <w:szCs w:val="24"/>
        </w:rPr>
        <w:t>mij geleidt des Heren hand.</w:t>
      </w:r>
    </w:p>
    <w:p w:rsidR="004066A0" w:rsidRPr="004066A0" w:rsidRDefault="004066A0" w:rsidP="004066A0">
      <w:pPr>
        <w:rPr>
          <w:rFonts w:ascii="Tahoma" w:hAnsi="Tahoma" w:cs="Tahoma"/>
          <w:i/>
          <w:sz w:val="24"/>
          <w:szCs w:val="24"/>
        </w:rPr>
      </w:pPr>
      <w:r w:rsidRPr="004066A0">
        <w:rPr>
          <w:rFonts w:ascii="Tahoma" w:hAnsi="Tahoma" w:cs="Tahoma"/>
          <w:i/>
          <w:sz w:val="24"/>
          <w:szCs w:val="24"/>
        </w:rPr>
        <w:t xml:space="preserve">Moedig sla ik dus de ogen </w:t>
      </w:r>
    </w:p>
    <w:p w:rsidR="004066A0" w:rsidRPr="004066A0" w:rsidRDefault="004066A0" w:rsidP="004066A0">
      <w:pPr>
        <w:rPr>
          <w:rFonts w:ascii="Tahoma" w:hAnsi="Tahoma" w:cs="Tahoma"/>
          <w:i/>
          <w:sz w:val="24"/>
          <w:szCs w:val="24"/>
        </w:rPr>
      </w:pPr>
      <w:r w:rsidRPr="004066A0">
        <w:rPr>
          <w:rFonts w:ascii="Tahoma" w:hAnsi="Tahoma" w:cs="Tahoma"/>
          <w:i/>
          <w:sz w:val="24"/>
          <w:szCs w:val="24"/>
        </w:rPr>
        <w:t>naar het onbekende land.”</w:t>
      </w:r>
    </w:p>
    <w:p w:rsidR="004066A0" w:rsidRPr="004066A0" w:rsidRDefault="004066A0" w:rsidP="004066A0">
      <w:pPr>
        <w:rPr>
          <w:rFonts w:ascii="Tahoma" w:hAnsi="Tahoma" w:cs="Tahoma"/>
          <w:i/>
          <w:sz w:val="24"/>
          <w:szCs w:val="24"/>
        </w:rPr>
      </w:pPr>
    </w:p>
    <w:p w:rsidR="004066A0" w:rsidRDefault="004066A0" w:rsidP="004066A0">
      <w:pPr>
        <w:rPr>
          <w:rFonts w:ascii="Tahoma" w:hAnsi="Tahoma" w:cs="Tahoma"/>
          <w:sz w:val="24"/>
          <w:szCs w:val="24"/>
        </w:rPr>
      </w:pPr>
      <w:r w:rsidRPr="004066A0">
        <w:rPr>
          <w:rFonts w:ascii="Tahoma" w:hAnsi="Tahoma" w:cs="Tahoma"/>
          <w:sz w:val="24"/>
          <w:szCs w:val="24"/>
        </w:rPr>
        <w:t>Moedig</w:t>
      </w:r>
      <w:r w:rsidR="00250460">
        <w:rPr>
          <w:rFonts w:ascii="Tahoma" w:hAnsi="Tahoma" w:cs="Tahoma"/>
          <w:sz w:val="24"/>
          <w:szCs w:val="24"/>
        </w:rPr>
        <w:t xml:space="preserve"> en dapper. N</w:t>
      </w:r>
      <w:r w:rsidRPr="004066A0">
        <w:rPr>
          <w:rFonts w:ascii="Tahoma" w:hAnsi="Tahoma" w:cs="Tahoma"/>
          <w:sz w:val="24"/>
          <w:szCs w:val="24"/>
        </w:rPr>
        <w:t xml:space="preserve">iet bang en angstig dus! </w:t>
      </w:r>
      <w:r w:rsidR="00250460" w:rsidRPr="004066A0">
        <w:rPr>
          <w:rFonts w:ascii="Tahoma" w:hAnsi="Tahoma" w:cs="Tahoma"/>
          <w:sz w:val="24"/>
          <w:szCs w:val="24"/>
        </w:rPr>
        <w:t>O ja?</w:t>
      </w:r>
      <w:r w:rsidR="00250460">
        <w:rPr>
          <w:rFonts w:ascii="Tahoma" w:hAnsi="Tahoma" w:cs="Tahoma"/>
          <w:sz w:val="24"/>
          <w:szCs w:val="24"/>
        </w:rPr>
        <w:t xml:space="preserve"> Herkent u zich hierin? Of voelt u zich enigszins een angsthaas? Met van de weeromstuit schuldgevoelens over je o</w:t>
      </w:r>
      <w:r w:rsidR="00250460">
        <w:rPr>
          <w:rFonts w:ascii="Tahoma" w:hAnsi="Tahoma" w:cs="Tahoma"/>
          <w:sz w:val="24"/>
          <w:szCs w:val="24"/>
        </w:rPr>
        <w:t>n</w:t>
      </w:r>
      <w:r w:rsidR="00250460">
        <w:rPr>
          <w:rFonts w:ascii="Tahoma" w:hAnsi="Tahoma" w:cs="Tahoma"/>
          <w:sz w:val="24"/>
          <w:szCs w:val="24"/>
        </w:rPr>
        <w:t>zekerheid en je angst.</w:t>
      </w:r>
    </w:p>
    <w:p w:rsidR="00A36F23" w:rsidRPr="004066A0" w:rsidRDefault="00250460" w:rsidP="004066A0">
      <w:pPr>
        <w:rPr>
          <w:rFonts w:ascii="Tahoma" w:hAnsi="Tahoma" w:cs="Tahoma"/>
          <w:sz w:val="24"/>
          <w:szCs w:val="24"/>
        </w:rPr>
      </w:pPr>
      <w:r>
        <w:rPr>
          <w:rFonts w:ascii="Tahoma" w:hAnsi="Tahoma" w:cs="Tahoma"/>
          <w:sz w:val="24"/>
          <w:szCs w:val="24"/>
        </w:rPr>
        <w:t>Maar b</w:t>
      </w:r>
      <w:r w:rsidR="00A36F23">
        <w:rPr>
          <w:rFonts w:ascii="Tahoma" w:hAnsi="Tahoma" w:cs="Tahoma"/>
          <w:sz w:val="24"/>
          <w:szCs w:val="24"/>
        </w:rPr>
        <w:t>ang is niet per se ongelovig.</w:t>
      </w:r>
    </w:p>
    <w:p w:rsidR="004066A0" w:rsidRDefault="00250460" w:rsidP="004066A0">
      <w:pPr>
        <w:rPr>
          <w:rFonts w:ascii="Tahoma" w:hAnsi="Tahoma" w:cs="Tahoma"/>
          <w:sz w:val="24"/>
          <w:szCs w:val="24"/>
        </w:rPr>
      </w:pPr>
      <w:r>
        <w:rPr>
          <w:rFonts w:ascii="Tahoma" w:hAnsi="Tahoma" w:cs="Tahoma"/>
          <w:sz w:val="24"/>
          <w:szCs w:val="24"/>
        </w:rPr>
        <w:t>Nou,</w:t>
      </w:r>
      <w:r w:rsidR="00A36F23">
        <w:rPr>
          <w:rFonts w:ascii="Tahoma" w:hAnsi="Tahoma" w:cs="Tahoma"/>
          <w:sz w:val="24"/>
          <w:szCs w:val="24"/>
        </w:rPr>
        <w:t xml:space="preserve"> a</w:t>
      </w:r>
      <w:r w:rsidR="004066A0" w:rsidRPr="004066A0">
        <w:rPr>
          <w:rFonts w:ascii="Tahoma" w:hAnsi="Tahoma" w:cs="Tahoma"/>
          <w:sz w:val="24"/>
          <w:szCs w:val="24"/>
        </w:rPr>
        <w:t xml:space="preserve">ls angstige leerlingen van Jezus geen ongelovige leerlingen zijn, zijn ze dan </w:t>
      </w:r>
      <w:r w:rsidR="00A36F23">
        <w:rPr>
          <w:rFonts w:ascii="Tahoma" w:hAnsi="Tahoma" w:cs="Tahoma"/>
          <w:sz w:val="24"/>
          <w:szCs w:val="24"/>
        </w:rPr>
        <w:t xml:space="preserve">misschien </w:t>
      </w:r>
      <w:r w:rsidR="004066A0" w:rsidRPr="004066A0">
        <w:rPr>
          <w:rFonts w:ascii="Tahoma" w:hAnsi="Tahoma" w:cs="Tahoma"/>
          <w:sz w:val="24"/>
          <w:szCs w:val="24"/>
        </w:rPr>
        <w:t xml:space="preserve">kleingelovig? </w:t>
      </w:r>
      <w:r w:rsidR="00A36F23">
        <w:rPr>
          <w:rFonts w:ascii="Tahoma" w:hAnsi="Tahoma" w:cs="Tahoma"/>
          <w:sz w:val="24"/>
          <w:szCs w:val="24"/>
        </w:rPr>
        <w:t xml:space="preserve">Dat zou wel eens kunnen! </w:t>
      </w:r>
      <w:r w:rsidR="004066A0" w:rsidRPr="004066A0">
        <w:rPr>
          <w:rFonts w:ascii="Tahoma" w:hAnsi="Tahoma" w:cs="Tahoma"/>
          <w:sz w:val="24"/>
          <w:szCs w:val="24"/>
        </w:rPr>
        <w:t xml:space="preserve">Jezus spreekt zijn leerlingen daar </w:t>
      </w:r>
      <w:r>
        <w:rPr>
          <w:rFonts w:ascii="Tahoma" w:hAnsi="Tahoma" w:cs="Tahoma"/>
          <w:sz w:val="24"/>
          <w:szCs w:val="24"/>
        </w:rPr>
        <w:t>wel</w:t>
      </w:r>
      <w:r w:rsidR="004066A0" w:rsidRPr="004066A0">
        <w:rPr>
          <w:rFonts w:ascii="Tahoma" w:hAnsi="Tahoma" w:cs="Tahoma"/>
          <w:sz w:val="24"/>
          <w:szCs w:val="24"/>
        </w:rPr>
        <w:t xml:space="preserve"> verschillende keren op aan. In de Bergrede bijvoorbeeld. Kort na</w:t>
      </w:r>
      <w:r>
        <w:rPr>
          <w:rFonts w:ascii="Tahoma" w:hAnsi="Tahoma" w:cs="Tahoma"/>
          <w:sz w:val="24"/>
          <w:szCs w:val="24"/>
        </w:rPr>
        <w:t>dat</w:t>
      </w:r>
      <w:r w:rsidR="004066A0" w:rsidRPr="004066A0">
        <w:rPr>
          <w:rFonts w:ascii="Tahoma" w:hAnsi="Tahoma" w:cs="Tahoma"/>
          <w:sz w:val="24"/>
          <w:szCs w:val="24"/>
        </w:rPr>
        <w:t xml:space="preserve"> </w:t>
      </w:r>
      <w:r>
        <w:rPr>
          <w:rFonts w:ascii="Tahoma" w:hAnsi="Tahoma" w:cs="Tahoma"/>
          <w:sz w:val="24"/>
          <w:szCs w:val="24"/>
        </w:rPr>
        <w:t xml:space="preserve">Jezus </w:t>
      </w:r>
      <w:r w:rsidR="004066A0" w:rsidRPr="004066A0">
        <w:rPr>
          <w:rFonts w:ascii="Tahoma" w:hAnsi="Tahoma" w:cs="Tahoma"/>
          <w:sz w:val="24"/>
          <w:szCs w:val="24"/>
        </w:rPr>
        <w:t>zijn hoorders</w:t>
      </w:r>
      <w:r w:rsidR="0083322C">
        <w:rPr>
          <w:rFonts w:ascii="Tahoma" w:hAnsi="Tahoma" w:cs="Tahoma"/>
          <w:sz w:val="24"/>
          <w:szCs w:val="24"/>
        </w:rPr>
        <w:t xml:space="preserve"> heeft geleerd hoe ze mogen bidden, het Onze Vader</w:t>
      </w:r>
      <w:r w:rsidR="004066A0" w:rsidRPr="004066A0">
        <w:rPr>
          <w:rFonts w:ascii="Tahoma" w:hAnsi="Tahoma" w:cs="Tahoma"/>
          <w:sz w:val="24"/>
          <w:szCs w:val="24"/>
        </w:rPr>
        <w:t>.</w:t>
      </w:r>
    </w:p>
    <w:p w:rsidR="0083322C" w:rsidRPr="004066A0" w:rsidRDefault="0083322C" w:rsidP="004066A0">
      <w:pPr>
        <w:rPr>
          <w:rFonts w:ascii="Tahoma" w:hAnsi="Tahoma" w:cs="Tahoma"/>
          <w:sz w:val="24"/>
          <w:szCs w:val="24"/>
        </w:rPr>
      </w:pPr>
      <w:r>
        <w:rPr>
          <w:rFonts w:ascii="Tahoma" w:hAnsi="Tahoma" w:cs="Tahoma"/>
          <w:sz w:val="24"/>
          <w:szCs w:val="24"/>
        </w:rPr>
        <w:t>Hij zegt:</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i/>
          <w:sz w:val="24"/>
          <w:szCs w:val="24"/>
        </w:rPr>
        <w:t>“Als God het groen dat vandaag nog op het veld staat en morgen in de oven gegooid wordt al met zo veel zorg kleedt, met hoeveel meer zorg zal hij jullie dan niet kleden, kleingelovigen?”</w:t>
      </w:r>
      <w:r w:rsidRPr="004066A0">
        <w:rPr>
          <w:rFonts w:ascii="Tahoma" w:hAnsi="Tahoma" w:cs="Tahoma"/>
          <w:sz w:val="24"/>
          <w:szCs w:val="24"/>
        </w:rPr>
        <w:t xml:space="preserve"> (Mat. 6:30)</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Leerlingen van Jezus zijn soms van die ‘weinig-gelovers’</w:t>
      </w:r>
      <w:r w:rsidR="00963A81">
        <w:rPr>
          <w:rFonts w:ascii="Tahoma" w:hAnsi="Tahoma" w:cs="Tahoma"/>
          <w:sz w:val="24"/>
          <w:szCs w:val="24"/>
        </w:rPr>
        <w:t>, mensen met een klein ve</w:t>
      </w:r>
      <w:r w:rsidR="00963A81">
        <w:rPr>
          <w:rFonts w:ascii="Tahoma" w:hAnsi="Tahoma" w:cs="Tahoma"/>
          <w:sz w:val="24"/>
          <w:szCs w:val="24"/>
        </w:rPr>
        <w:t>r</w:t>
      </w:r>
      <w:r w:rsidR="00963A81">
        <w:rPr>
          <w:rFonts w:ascii="Tahoma" w:hAnsi="Tahoma" w:cs="Tahoma"/>
          <w:sz w:val="24"/>
          <w:szCs w:val="24"/>
        </w:rPr>
        <w:t>trouwen</w:t>
      </w:r>
      <w:r w:rsidRPr="004066A0">
        <w:rPr>
          <w:rFonts w:ascii="Tahoma" w:hAnsi="Tahoma" w:cs="Tahoma"/>
          <w:sz w:val="24"/>
          <w:szCs w:val="24"/>
        </w:rPr>
        <w:t>. Wij ook.</w:t>
      </w:r>
    </w:p>
    <w:p w:rsidR="0083322C" w:rsidRDefault="004066A0" w:rsidP="004066A0">
      <w:pPr>
        <w:rPr>
          <w:rFonts w:ascii="Tahoma" w:hAnsi="Tahoma" w:cs="Tahoma"/>
          <w:sz w:val="24"/>
          <w:szCs w:val="24"/>
        </w:rPr>
      </w:pPr>
      <w:r w:rsidRPr="004066A0">
        <w:rPr>
          <w:rFonts w:ascii="Tahoma" w:hAnsi="Tahoma" w:cs="Tahoma"/>
          <w:i/>
          <w:sz w:val="24"/>
          <w:szCs w:val="24"/>
        </w:rPr>
        <w:t>“Waarom hebben jullie zo weinig moed, kleingelovigen?”</w:t>
      </w:r>
      <w:r w:rsidRPr="004066A0">
        <w:rPr>
          <w:rFonts w:ascii="Tahoma" w:hAnsi="Tahoma" w:cs="Tahoma"/>
          <w:sz w:val="24"/>
          <w:szCs w:val="24"/>
        </w:rPr>
        <w:t xml:space="preserve"> Dat vroeg de Meester aan zijn leerlingen</w:t>
      </w:r>
      <w:r w:rsidR="00A36F23">
        <w:rPr>
          <w:rFonts w:ascii="Tahoma" w:hAnsi="Tahoma" w:cs="Tahoma"/>
          <w:sz w:val="24"/>
          <w:szCs w:val="24"/>
        </w:rPr>
        <w:t>,</w:t>
      </w:r>
      <w:r w:rsidRPr="004066A0">
        <w:rPr>
          <w:rFonts w:ascii="Tahoma" w:hAnsi="Tahoma" w:cs="Tahoma"/>
          <w:sz w:val="24"/>
          <w:szCs w:val="24"/>
        </w:rPr>
        <w:t xml:space="preserve"> toen ze op het meer door een zware storm overvallen waren en ze bang waren </w:t>
      </w:r>
      <w:r w:rsidR="00A36F23">
        <w:rPr>
          <w:rFonts w:ascii="Tahoma" w:hAnsi="Tahoma" w:cs="Tahoma"/>
          <w:sz w:val="24"/>
          <w:szCs w:val="24"/>
        </w:rPr>
        <w:t>dat ze zouden</w:t>
      </w:r>
      <w:r w:rsidRPr="004066A0">
        <w:rPr>
          <w:rFonts w:ascii="Tahoma" w:hAnsi="Tahoma" w:cs="Tahoma"/>
          <w:sz w:val="24"/>
          <w:szCs w:val="24"/>
        </w:rPr>
        <w:t xml:space="preserve"> verdrinken. </w:t>
      </w:r>
      <w:r w:rsidR="0083322C" w:rsidRPr="004066A0">
        <w:rPr>
          <w:rFonts w:ascii="Tahoma" w:hAnsi="Tahoma" w:cs="Tahoma"/>
          <w:sz w:val="24"/>
          <w:szCs w:val="24"/>
        </w:rPr>
        <w:t>Zie Mat. 8:23-26.</w:t>
      </w:r>
    </w:p>
    <w:p w:rsidR="004066A0" w:rsidRPr="004066A0" w:rsidRDefault="0083322C" w:rsidP="004066A0">
      <w:pPr>
        <w:rPr>
          <w:rFonts w:ascii="Tahoma" w:hAnsi="Tahoma" w:cs="Tahoma"/>
          <w:sz w:val="24"/>
          <w:szCs w:val="24"/>
        </w:rPr>
      </w:pPr>
      <w:r>
        <w:rPr>
          <w:rFonts w:ascii="Tahoma" w:hAnsi="Tahoma" w:cs="Tahoma"/>
          <w:sz w:val="24"/>
          <w:szCs w:val="24"/>
        </w:rPr>
        <w:t xml:space="preserve">Of: </w:t>
      </w:r>
      <w:r>
        <w:rPr>
          <w:rFonts w:ascii="Tahoma" w:hAnsi="Tahoma" w:cs="Tahoma"/>
          <w:i/>
          <w:sz w:val="24"/>
          <w:szCs w:val="24"/>
        </w:rPr>
        <w:t xml:space="preserve">“ Waarom zijn jullie zo bang? Is jullie geloof dan zo klein?” </w:t>
      </w:r>
      <w:r>
        <w:rPr>
          <w:rFonts w:ascii="Tahoma" w:hAnsi="Tahoma" w:cs="Tahoma"/>
          <w:sz w:val="24"/>
          <w:szCs w:val="24"/>
        </w:rPr>
        <w:t>(BGT)</w:t>
      </w:r>
    </w:p>
    <w:p w:rsidR="0083322C" w:rsidRDefault="0083322C"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We leren onze kinderen zingen:</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i/>
          <w:sz w:val="24"/>
          <w:szCs w:val="24"/>
        </w:rPr>
      </w:pPr>
      <w:r w:rsidRPr="004066A0">
        <w:rPr>
          <w:rFonts w:ascii="Tahoma" w:hAnsi="Tahoma" w:cs="Tahoma"/>
          <w:i/>
          <w:sz w:val="24"/>
          <w:szCs w:val="24"/>
        </w:rPr>
        <w:t>“Je hoeft niet bang te zijn,</w:t>
      </w:r>
    </w:p>
    <w:p w:rsidR="004066A0" w:rsidRPr="004066A0" w:rsidRDefault="004066A0" w:rsidP="004066A0">
      <w:pPr>
        <w:rPr>
          <w:rFonts w:ascii="Tahoma" w:hAnsi="Tahoma" w:cs="Tahoma"/>
          <w:i/>
          <w:sz w:val="24"/>
          <w:szCs w:val="24"/>
        </w:rPr>
      </w:pPr>
      <w:r w:rsidRPr="004066A0">
        <w:rPr>
          <w:rFonts w:ascii="Tahoma" w:hAnsi="Tahoma" w:cs="Tahoma"/>
          <w:i/>
          <w:sz w:val="24"/>
          <w:szCs w:val="24"/>
        </w:rPr>
        <w:t>al gaat de storm tekeer,</w:t>
      </w:r>
    </w:p>
    <w:p w:rsidR="004066A0" w:rsidRPr="004066A0" w:rsidRDefault="004066A0" w:rsidP="004066A0">
      <w:pPr>
        <w:rPr>
          <w:rFonts w:ascii="Tahoma" w:hAnsi="Tahoma" w:cs="Tahoma"/>
          <w:i/>
          <w:sz w:val="24"/>
          <w:szCs w:val="24"/>
        </w:rPr>
      </w:pPr>
      <w:r w:rsidRPr="004066A0">
        <w:rPr>
          <w:rFonts w:ascii="Tahoma" w:hAnsi="Tahoma" w:cs="Tahoma"/>
          <w:i/>
          <w:sz w:val="24"/>
          <w:szCs w:val="24"/>
        </w:rPr>
        <w:t>leg maar gewoon je hand</w:t>
      </w:r>
    </w:p>
    <w:p w:rsidR="004066A0" w:rsidRPr="004066A0" w:rsidRDefault="004066A0" w:rsidP="004066A0">
      <w:pPr>
        <w:rPr>
          <w:rFonts w:ascii="Tahoma" w:hAnsi="Tahoma" w:cs="Tahoma"/>
          <w:i/>
          <w:sz w:val="24"/>
          <w:szCs w:val="24"/>
        </w:rPr>
      </w:pPr>
      <w:r w:rsidRPr="004066A0">
        <w:rPr>
          <w:rFonts w:ascii="Tahoma" w:hAnsi="Tahoma" w:cs="Tahoma"/>
          <w:i/>
          <w:sz w:val="24"/>
          <w:szCs w:val="24"/>
        </w:rPr>
        <w:t>in die van onze Heer.”</w:t>
      </w:r>
    </w:p>
    <w:p w:rsidR="004066A0" w:rsidRPr="004066A0" w:rsidRDefault="004066A0" w:rsidP="004066A0">
      <w:pPr>
        <w:rPr>
          <w:rFonts w:ascii="Tahoma" w:hAnsi="Tahoma" w:cs="Tahoma"/>
          <w:i/>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Het tweede couplet van dit lied pakt dezelfde dingen</w:t>
      </w:r>
      <w:r w:rsidR="00A36F23">
        <w:rPr>
          <w:rFonts w:ascii="Tahoma" w:hAnsi="Tahoma" w:cs="Tahoma"/>
          <w:sz w:val="24"/>
          <w:szCs w:val="24"/>
        </w:rPr>
        <w:t xml:space="preserve"> op</w:t>
      </w:r>
      <w:r w:rsidRPr="004066A0">
        <w:rPr>
          <w:rFonts w:ascii="Tahoma" w:hAnsi="Tahoma" w:cs="Tahoma"/>
          <w:sz w:val="24"/>
          <w:szCs w:val="24"/>
        </w:rPr>
        <w:t>.</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i/>
          <w:sz w:val="24"/>
          <w:szCs w:val="24"/>
        </w:rPr>
      </w:pPr>
      <w:r w:rsidRPr="004066A0">
        <w:rPr>
          <w:rFonts w:ascii="Tahoma" w:hAnsi="Tahoma" w:cs="Tahoma"/>
          <w:i/>
          <w:sz w:val="24"/>
          <w:szCs w:val="24"/>
        </w:rPr>
        <w:lastRenderedPageBreak/>
        <w:t>“Je hoeft niet bang te zijn,</w:t>
      </w:r>
    </w:p>
    <w:p w:rsidR="004066A0" w:rsidRPr="004066A0" w:rsidRDefault="004066A0" w:rsidP="004066A0">
      <w:pPr>
        <w:rPr>
          <w:rFonts w:ascii="Tahoma" w:hAnsi="Tahoma" w:cs="Tahoma"/>
          <w:i/>
          <w:sz w:val="24"/>
          <w:szCs w:val="24"/>
        </w:rPr>
      </w:pPr>
      <w:r w:rsidRPr="004066A0">
        <w:rPr>
          <w:rFonts w:ascii="Tahoma" w:hAnsi="Tahoma" w:cs="Tahoma"/>
          <w:i/>
          <w:sz w:val="24"/>
          <w:szCs w:val="24"/>
        </w:rPr>
        <w:t>als oorlog komt of pijn.</w:t>
      </w:r>
    </w:p>
    <w:p w:rsidR="004066A0" w:rsidRPr="004066A0" w:rsidRDefault="004066A0" w:rsidP="004066A0">
      <w:pPr>
        <w:rPr>
          <w:rFonts w:ascii="Tahoma" w:hAnsi="Tahoma" w:cs="Tahoma"/>
          <w:i/>
          <w:sz w:val="24"/>
          <w:szCs w:val="24"/>
        </w:rPr>
      </w:pPr>
      <w:r w:rsidRPr="004066A0">
        <w:rPr>
          <w:rFonts w:ascii="Tahoma" w:hAnsi="Tahoma" w:cs="Tahoma"/>
          <w:i/>
          <w:sz w:val="24"/>
          <w:szCs w:val="24"/>
        </w:rPr>
        <w:t>De Heer zal als een muur</w:t>
      </w:r>
    </w:p>
    <w:p w:rsidR="004066A0" w:rsidRPr="004066A0" w:rsidRDefault="004066A0" w:rsidP="004066A0">
      <w:pPr>
        <w:rPr>
          <w:rFonts w:ascii="Tahoma" w:hAnsi="Tahoma" w:cs="Tahoma"/>
          <w:i/>
          <w:sz w:val="24"/>
          <w:szCs w:val="24"/>
        </w:rPr>
      </w:pPr>
      <w:r w:rsidRPr="004066A0">
        <w:rPr>
          <w:rFonts w:ascii="Tahoma" w:hAnsi="Tahoma" w:cs="Tahoma"/>
          <w:i/>
          <w:sz w:val="24"/>
          <w:szCs w:val="24"/>
        </w:rPr>
        <w:t>rondom je leven zijn.”</w:t>
      </w:r>
    </w:p>
    <w:p w:rsidR="004066A0" w:rsidRPr="004066A0" w:rsidRDefault="004066A0" w:rsidP="004066A0">
      <w:pPr>
        <w:rPr>
          <w:rFonts w:ascii="Tahoma" w:hAnsi="Tahoma" w:cs="Tahoma"/>
          <w:i/>
          <w:sz w:val="24"/>
          <w:szCs w:val="24"/>
        </w:rPr>
      </w:pPr>
    </w:p>
    <w:p w:rsidR="004066A0" w:rsidRPr="004066A0" w:rsidRDefault="00963A81" w:rsidP="004066A0">
      <w:pPr>
        <w:rPr>
          <w:rFonts w:ascii="Tahoma" w:hAnsi="Tahoma" w:cs="Tahoma"/>
          <w:sz w:val="24"/>
          <w:szCs w:val="24"/>
        </w:rPr>
      </w:pPr>
      <w:r>
        <w:rPr>
          <w:rFonts w:ascii="Tahoma" w:hAnsi="Tahoma" w:cs="Tahoma"/>
          <w:sz w:val="24"/>
          <w:szCs w:val="24"/>
        </w:rPr>
        <w:t xml:space="preserve">En </w:t>
      </w:r>
      <w:r w:rsidR="004066A0" w:rsidRPr="004066A0">
        <w:rPr>
          <w:rFonts w:ascii="Tahoma" w:hAnsi="Tahoma" w:cs="Tahoma"/>
          <w:sz w:val="24"/>
          <w:szCs w:val="24"/>
        </w:rPr>
        <w:t xml:space="preserve">het derde couplet </w:t>
      </w:r>
      <w:r>
        <w:rPr>
          <w:rFonts w:ascii="Tahoma" w:hAnsi="Tahoma" w:cs="Tahoma"/>
          <w:sz w:val="24"/>
          <w:szCs w:val="24"/>
        </w:rPr>
        <w:t>luidt:</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i/>
          <w:sz w:val="24"/>
          <w:szCs w:val="24"/>
        </w:rPr>
      </w:pPr>
      <w:r w:rsidRPr="004066A0">
        <w:rPr>
          <w:rFonts w:ascii="Tahoma" w:hAnsi="Tahoma" w:cs="Tahoma"/>
          <w:i/>
          <w:sz w:val="24"/>
          <w:szCs w:val="24"/>
        </w:rPr>
        <w:t>“Je hoeft niet bang te zijn,</w:t>
      </w:r>
    </w:p>
    <w:p w:rsidR="004066A0" w:rsidRPr="004066A0" w:rsidRDefault="004066A0" w:rsidP="004066A0">
      <w:pPr>
        <w:rPr>
          <w:rFonts w:ascii="Tahoma" w:hAnsi="Tahoma" w:cs="Tahoma"/>
          <w:i/>
          <w:sz w:val="24"/>
          <w:szCs w:val="24"/>
        </w:rPr>
      </w:pPr>
      <w:r w:rsidRPr="004066A0">
        <w:rPr>
          <w:rFonts w:ascii="Tahoma" w:hAnsi="Tahoma" w:cs="Tahoma"/>
          <w:i/>
          <w:sz w:val="24"/>
          <w:szCs w:val="24"/>
        </w:rPr>
        <w:t>al gaan de lichten uit.</w:t>
      </w:r>
    </w:p>
    <w:p w:rsidR="004066A0" w:rsidRPr="004066A0" w:rsidRDefault="004066A0" w:rsidP="004066A0">
      <w:pPr>
        <w:rPr>
          <w:rFonts w:ascii="Tahoma" w:hAnsi="Tahoma" w:cs="Tahoma"/>
          <w:i/>
          <w:sz w:val="24"/>
          <w:szCs w:val="24"/>
        </w:rPr>
      </w:pPr>
      <w:r w:rsidRPr="004066A0">
        <w:rPr>
          <w:rFonts w:ascii="Tahoma" w:hAnsi="Tahoma" w:cs="Tahoma"/>
          <w:i/>
          <w:sz w:val="24"/>
          <w:szCs w:val="24"/>
        </w:rPr>
        <w:t>God is er en Hij blijft,</w:t>
      </w:r>
    </w:p>
    <w:p w:rsidR="004066A0" w:rsidRPr="004066A0" w:rsidRDefault="004066A0" w:rsidP="004066A0">
      <w:pPr>
        <w:rPr>
          <w:rFonts w:ascii="Tahoma" w:hAnsi="Tahoma" w:cs="Tahoma"/>
          <w:sz w:val="24"/>
          <w:szCs w:val="24"/>
        </w:rPr>
      </w:pPr>
      <w:r w:rsidRPr="004066A0">
        <w:rPr>
          <w:rFonts w:ascii="Tahoma" w:hAnsi="Tahoma" w:cs="Tahoma"/>
          <w:i/>
          <w:sz w:val="24"/>
          <w:szCs w:val="24"/>
        </w:rPr>
        <w:t xml:space="preserve">als jij je ogen sluit.” </w:t>
      </w:r>
      <w:r w:rsidRPr="004066A0">
        <w:rPr>
          <w:rFonts w:ascii="Tahoma" w:hAnsi="Tahoma" w:cs="Tahoma"/>
          <w:sz w:val="24"/>
          <w:szCs w:val="24"/>
        </w:rPr>
        <w:t>(ELB 448; E&amp;R 245)</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Bang zijn hoeft niet. Maar we zijn het wel</w:t>
      </w:r>
      <w:r w:rsidR="0083322C">
        <w:rPr>
          <w:rFonts w:ascii="Tahoma" w:hAnsi="Tahoma" w:cs="Tahoma"/>
          <w:sz w:val="24"/>
          <w:szCs w:val="24"/>
        </w:rPr>
        <w:t>, als kleine mensen. Als christenen</w:t>
      </w:r>
      <w:r w:rsidRPr="004066A0">
        <w:rPr>
          <w:rFonts w:ascii="Tahoma" w:hAnsi="Tahoma" w:cs="Tahoma"/>
          <w:sz w:val="24"/>
          <w:szCs w:val="24"/>
        </w:rPr>
        <w:t>. Soms of vaak of altijd. En God weet dat. De Heer begrijp</w:t>
      </w:r>
      <w:r w:rsidR="0083322C">
        <w:rPr>
          <w:rFonts w:ascii="Tahoma" w:hAnsi="Tahoma" w:cs="Tahoma"/>
          <w:sz w:val="24"/>
          <w:szCs w:val="24"/>
        </w:rPr>
        <w:t>t dat ook. Omdat Hij ons,</w:t>
      </w:r>
      <w:r w:rsidRPr="004066A0">
        <w:rPr>
          <w:rFonts w:ascii="Tahoma" w:hAnsi="Tahoma" w:cs="Tahoma"/>
          <w:sz w:val="24"/>
          <w:szCs w:val="24"/>
        </w:rPr>
        <w:t xml:space="preserve"> mensen, van haver tot gort kent.</w:t>
      </w:r>
    </w:p>
    <w:p w:rsidR="004066A0" w:rsidRPr="004066A0" w:rsidRDefault="004066A0" w:rsidP="004066A0">
      <w:pPr>
        <w:rPr>
          <w:rFonts w:ascii="Tahoma" w:hAnsi="Tahoma" w:cs="Tahoma"/>
          <w:sz w:val="24"/>
          <w:szCs w:val="24"/>
        </w:rPr>
      </w:pPr>
      <w:r w:rsidRPr="004066A0">
        <w:rPr>
          <w:rFonts w:ascii="Tahoma" w:hAnsi="Tahoma" w:cs="Tahoma"/>
          <w:sz w:val="24"/>
          <w:szCs w:val="24"/>
        </w:rPr>
        <w:t>‘Vrees niet,’ zegt God de HEER heel vaak in de Bijbel.</w:t>
      </w:r>
      <w:r w:rsidR="00A36F23">
        <w:rPr>
          <w:rFonts w:ascii="Tahoma" w:hAnsi="Tahoma" w:cs="Tahoma"/>
          <w:sz w:val="24"/>
          <w:szCs w:val="24"/>
        </w:rPr>
        <w:t xml:space="preserve"> ‘Wees niet </w:t>
      </w:r>
      <w:r w:rsidR="005A005E">
        <w:rPr>
          <w:rFonts w:ascii="Tahoma" w:hAnsi="Tahoma" w:cs="Tahoma"/>
          <w:sz w:val="24"/>
          <w:szCs w:val="24"/>
        </w:rPr>
        <w:t>bang!’</w:t>
      </w:r>
      <w:r w:rsidR="005A005E" w:rsidRPr="004066A0">
        <w:rPr>
          <w:rFonts w:ascii="Tahoma" w:hAnsi="Tahoma" w:cs="Tahoma"/>
          <w:sz w:val="24"/>
          <w:szCs w:val="24"/>
        </w:rPr>
        <w:t xml:space="preserve"> </w:t>
      </w:r>
      <w:r w:rsidR="00A36F23">
        <w:rPr>
          <w:rFonts w:ascii="Tahoma" w:hAnsi="Tahoma" w:cs="Tahoma"/>
          <w:sz w:val="24"/>
          <w:szCs w:val="24"/>
        </w:rPr>
        <w:t>Hij zegt het t</w:t>
      </w:r>
      <w:r w:rsidRPr="004066A0">
        <w:rPr>
          <w:rFonts w:ascii="Tahoma" w:hAnsi="Tahoma" w:cs="Tahoma"/>
          <w:sz w:val="24"/>
          <w:szCs w:val="24"/>
        </w:rPr>
        <w:t>egen mensen die het moeilijk hebben. Of</w:t>
      </w:r>
      <w:r w:rsidR="0083322C">
        <w:rPr>
          <w:rFonts w:ascii="Tahoma" w:hAnsi="Tahoma" w:cs="Tahoma"/>
          <w:sz w:val="24"/>
          <w:szCs w:val="24"/>
        </w:rPr>
        <w:t xml:space="preserve"> tegen mensen</w:t>
      </w:r>
      <w:r w:rsidRPr="004066A0">
        <w:rPr>
          <w:rFonts w:ascii="Tahoma" w:hAnsi="Tahoma" w:cs="Tahoma"/>
          <w:sz w:val="24"/>
          <w:szCs w:val="24"/>
        </w:rPr>
        <w:t xml:space="preserve"> die een bijna onmogelijke opdracht krijgen. Of tegen mensen die een engel van de Heer of de Heer zelf on</w:t>
      </w:r>
      <w:r w:rsidRPr="004066A0">
        <w:rPr>
          <w:rFonts w:ascii="Tahoma" w:hAnsi="Tahoma" w:cs="Tahoma"/>
          <w:sz w:val="24"/>
          <w:szCs w:val="24"/>
        </w:rPr>
        <w:t>t</w:t>
      </w:r>
      <w:r w:rsidRPr="004066A0">
        <w:rPr>
          <w:rFonts w:ascii="Tahoma" w:hAnsi="Tahoma" w:cs="Tahoma"/>
          <w:sz w:val="24"/>
          <w:szCs w:val="24"/>
        </w:rPr>
        <w:t>moeten.</w:t>
      </w:r>
    </w:p>
    <w:p w:rsidR="004066A0" w:rsidRPr="004066A0" w:rsidRDefault="004066A0" w:rsidP="004066A0">
      <w:pPr>
        <w:rPr>
          <w:rFonts w:ascii="Tahoma" w:hAnsi="Tahoma" w:cs="Tahoma"/>
          <w:sz w:val="24"/>
          <w:szCs w:val="24"/>
        </w:rPr>
      </w:pPr>
      <w:r w:rsidRPr="004066A0">
        <w:rPr>
          <w:rFonts w:ascii="Tahoma" w:hAnsi="Tahoma" w:cs="Tahoma"/>
          <w:sz w:val="24"/>
          <w:szCs w:val="24"/>
        </w:rPr>
        <w:t>Vrees niet! Wees niet bang!</w:t>
      </w:r>
      <w:r w:rsidR="0083322C">
        <w:rPr>
          <w:rFonts w:ascii="Tahoma" w:hAnsi="Tahoma" w:cs="Tahoma"/>
          <w:sz w:val="24"/>
          <w:szCs w:val="24"/>
        </w:rPr>
        <w:t xml:space="preserve"> Het is een bemoedigend en stimulerend woord van de Heer. Het verwijst ons naar God zelf en naar zijn kracht en nabijheid.</w:t>
      </w:r>
    </w:p>
    <w:p w:rsidR="004066A0" w:rsidRDefault="004066A0" w:rsidP="004066A0">
      <w:pPr>
        <w:rPr>
          <w:rFonts w:ascii="Tahoma" w:hAnsi="Tahoma" w:cs="Tahoma"/>
          <w:sz w:val="24"/>
          <w:szCs w:val="24"/>
        </w:rPr>
      </w:pPr>
    </w:p>
    <w:p w:rsidR="00A36F23" w:rsidRPr="00A36F23" w:rsidRDefault="00A36F23" w:rsidP="004066A0">
      <w:pPr>
        <w:rPr>
          <w:rFonts w:ascii="Tahoma" w:hAnsi="Tahoma" w:cs="Tahoma"/>
          <w:sz w:val="24"/>
          <w:szCs w:val="24"/>
          <w:u w:val="single"/>
        </w:rPr>
      </w:pPr>
      <w:r w:rsidRPr="00A36F23">
        <w:rPr>
          <w:rFonts w:ascii="Tahoma" w:hAnsi="Tahoma" w:cs="Tahoma"/>
          <w:sz w:val="24"/>
          <w:szCs w:val="24"/>
          <w:u w:val="single"/>
        </w:rPr>
        <w:t>2. Tegenstand en vijandschap</w:t>
      </w:r>
    </w:p>
    <w:p w:rsidR="0083322C" w:rsidRDefault="004066A0" w:rsidP="004066A0">
      <w:pPr>
        <w:rPr>
          <w:rFonts w:ascii="Tahoma" w:hAnsi="Tahoma" w:cs="Tahoma"/>
          <w:sz w:val="24"/>
          <w:szCs w:val="24"/>
        </w:rPr>
      </w:pPr>
      <w:r w:rsidRPr="004066A0">
        <w:rPr>
          <w:rFonts w:ascii="Tahoma" w:hAnsi="Tahoma" w:cs="Tahoma"/>
          <w:sz w:val="24"/>
          <w:szCs w:val="24"/>
        </w:rPr>
        <w:t xml:space="preserve">Er komt heel veel op Gods volk en Jezus’ leerlingen af. De wereld is hun niet bij voorbaat gunstig gezind. Integendeel. Met hoeveel tegenstand en vijandschap krijgt Israël al niet te maken. Het Oude Testament is er vol van. Egypte, de Filistijnen, de Amalekieten, Assyrië, Babel en noem maar op. </w:t>
      </w:r>
      <w:r w:rsidR="0083322C">
        <w:rPr>
          <w:rFonts w:ascii="Tahoma" w:hAnsi="Tahoma" w:cs="Tahoma"/>
          <w:sz w:val="24"/>
          <w:szCs w:val="24"/>
        </w:rPr>
        <w:t>Vijanden plenty!</w:t>
      </w:r>
    </w:p>
    <w:p w:rsidR="004066A0" w:rsidRPr="004066A0" w:rsidRDefault="004066A0" w:rsidP="004066A0">
      <w:pPr>
        <w:rPr>
          <w:rFonts w:ascii="Tahoma" w:hAnsi="Tahoma" w:cs="Tahoma"/>
          <w:sz w:val="24"/>
          <w:szCs w:val="24"/>
        </w:rPr>
      </w:pPr>
      <w:r w:rsidRPr="004066A0">
        <w:rPr>
          <w:rFonts w:ascii="Tahoma" w:hAnsi="Tahoma" w:cs="Tahoma"/>
          <w:sz w:val="24"/>
          <w:szCs w:val="24"/>
        </w:rPr>
        <w:t>Jezus zegt dat het voor zijn leerlingen in het Nieuwe Testament en daarna niet a</w:t>
      </w:r>
      <w:r w:rsidRPr="004066A0">
        <w:rPr>
          <w:rFonts w:ascii="Tahoma" w:hAnsi="Tahoma" w:cs="Tahoma"/>
          <w:sz w:val="24"/>
          <w:szCs w:val="24"/>
        </w:rPr>
        <w:t>n</w:t>
      </w:r>
      <w:r w:rsidRPr="004066A0">
        <w:rPr>
          <w:rFonts w:ascii="Tahoma" w:hAnsi="Tahoma" w:cs="Tahoma"/>
          <w:sz w:val="24"/>
          <w:szCs w:val="24"/>
        </w:rPr>
        <w:t>ders zal zijn.</w:t>
      </w:r>
    </w:p>
    <w:p w:rsidR="004066A0" w:rsidRPr="004066A0" w:rsidRDefault="004066A0" w:rsidP="004066A0">
      <w:pPr>
        <w:rPr>
          <w:rFonts w:ascii="Tahoma" w:hAnsi="Tahoma" w:cs="Tahoma"/>
          <w:sz w:val="24"/>
          <w:szCs w:val="24"/>
        </w:rPr>
      </w:pPr>
      <w:r w:rsidRPr="004066A0">
        <w:rPr>
          <w:rFonts w:ascii="Tahoma" w:hAnsi="Tahoma" w:cs="Tahoma"/>
          <w:sz w:val="24"/>
          <w:szCs w:val="24"/>
        </w:rPr>
        <w:t>De catechismus noemt in zondag 48 de duivel als de drijvende kracht achter al die vijandschap en de machten die tegen God, de hemelse Koning, en zijn rijk opstaan. Satan is de motor achter alle boze plannen die tegen Gods heilig Woord bedacht worden.</w:t>
      </w:r>
    </w:p>
    <w:p w:rsidR="00E15FEA" w:rsidRDefault="004066A0" w:rsidP="004066A0">
      <w:pPr>
        <w:rPr>
          <w:rFonts w:ascii="Tahoma" w:hAnsi="Tahoma" w:cs="Tahoma"/>
          <w:sz w:val="24"/>
          <w:szCs w:val="24"/>
        </w:rPr>
      </w:pPr>
      <w:r w:rsidRPr="004066A0">
        <w:rPr>
          <w:rFonts w:ascii="Tahoma" w:hAnsi="Tahoma" w:cs="Tahoma"/>
          <w:sz w:val="24"/>
          <w:szCs w:val="24"/>
        </w:rPr>
        <w:t xml:space="preserve">Het hoeft niet eens de openlijke vijandschap te zijn, die de leerlingen van Jezus de stuipen op het lijf jaagt. De </w:t>
      </w:r>
      <w:r w:rsidR="00963A81">
        <w:rPr>
          <w:rFonts w:ascii="Tahoma" w:hAnsi="Tahoma" w:cs="Tahoma"/>
          <w:sz w:val="24"/>
          <w:szCs w:val="24"/>
        </w:rPr>
        <w:t>indrukwekkende</w:t>
      </w:r>
      <w:r w:rsidRPr="004066A0">
        <w:rPr>
          <w:rFonts w:ascii="Tahoma" w:hAnsi="Tahoma" w:cs="Tahoma"/>
          <w:sz w:val="24"/>
          <w:szCs w:val="24"/>
        </w:rPr>
        <w:t xml:space="preserve"> beweging van de volken en de macht</w:t>
      </w:r>
      <w:r w:rsidRPr="004066A0">
        <w:rPr>
          <w:rFonts w:ascii="Tahoma" w:hAnsi="Tahoma" w:cs="Tahoma"/>
          <w:sz w:val="24"/>
          <w:szCs w:val="24"/>
        </w:rPr>
        <w:t>s</w:t>
      </w:r>
      <w:r w:rsidRPr="004066A0">
        <w:rPr>
          <w:rFonts w:ascii="Tahoma" w:hAnsi="Tahoma" w:cs="Tahoma"/>
          <w:sz w:val="24"/>
          <w:szCs w:val="24"/>
        </w:rPr>
        <w:t xml:space="preserve">politiek van de heersers van deze aarde zijn soms al ronduit beangstigend. </w:t>
      </w:r>
      <w:r w:rsidR="00A36F23">
        <w:rPr>
          <w:rFonts w:ascii="Tahoma" w:hAnsi="Tahoma" w:cs="Tahoma"/>
          <w:sz w:val="24"/>
          <w:szCs w:val="24"/>
        </w:rPr>
        <w:t xml:space="preserve">En de </w:t>
      </w:r>
      <w:r w:rsidR="005A005E">
        <w:rPr>
          <w:rFonts w:ascii="Tahoma" w:hAnsi="Tahoma" w:cs="Tahoma"/>
          <w:sz w:val="24"/>
          <w:szCs w:val="24"/>
        </w:rPr>
        <w:t>aa</w:t>
      </w:r>
      <w:r w:rsidR="005A005E">
        <w:rPr>
          <w:rFonts w:ascii="Tahoma" w:hAnsi="Tahoma" w:cs="Tahoma"/>
          <w:sz w:val="24"/>
          <w:szCs w:val="24"/>
        </w:rPr>
        <w:t>n</w:t>
      </w:r>
      <w:r w:rsidR="005A005E">
        <w:rPr>
          <w:rFonts w:ascii="Tahoma" w:hAnsi="Tahoma" w:cs="Tahoma"/>
          <w:sz w:val="24"/>
          <w:szCs w:val="24"/>
        </w:rPr>
        <w:t xml:space="preserve">slagen </w:t>
      </w:r>
      <w:r w:rsidR="00963A81">
        <w:rPr>
          <w:rFonts w:ascii="Tahoma" w:hAnsi="Tahoma" w:cs="Tahoma"/>
          <w:sz w:val="24"/>
          <w:szCs w:val="24"/>
        </w:rPr>
        <w:t>zoals in Parijs,</w:t>
      </w:r>
      <w:r w:rsidR="00E15FEA">
        <w:rPr>
          <w:rFonts w:ascii="Tahoma" w:hAnsi="Tahoma" w:cs="Tahoma"/>
          <w:sz w:val="24"/>
          <w:szCs w:val="24"/>
        </w:rPr>
        <w:t xml:space="preserve"> </w:t>
      </w:r>
      <w:r w:rsidR="00963A81">
        <w:rPr>
          <w:rFonts w:ascii="Tahoma" w:hAnsi="Tahoma" w:cs="Tahoma"/>
          <w:sz w:val="24"/>
          <w:szCs w:val="24"/>
        </w:rPr>
        <w:t xml:space="preserve">Nice, </w:t>
      </w:r>
      <w:r w:rsidR="00E15FEA">
        <w:rPr>
          <w:rFonts w:ascii="Tahoma" w:hAnsi="Tahoma" w:cs="Tahoma"/>
          <w:sz w:val="24"/>
          <w:szCs w:val="24"/>
        </w:rPr>
        <w:t xml:space="preserve">Brussel </w:t>
      </w:r>
      <w:r w:rsidR="00963A81">
        <w:rPr>
          <w:rFonts w:ascii="Tahoma" w:hAnsi="Tahoma" w:cs="Tahoma"/>
          <w:sz w:val="24"/>
          <w:szCs w:val="24"/>
        </w:rPr>
        <w:t xml:space="preserve">en Berlijn </w:t>
      </w:r>
      <w:r w:rsidR="00E15FEA">
        <w:rPr>
          <w:rFonts w:ascii="Tahoma" w:hAnsi="Tahoma" w:cs="Tahoma"/>
          <w:sz w:val="24"/>
          <w:szCs w:val="24"/>
        </w:rPr>
        <w:t xml:space="preserve">willen vooral angst zaaien onder de mensen. </w:t>
      </w:r>
    </w:p>
    <w:p w:rsidR="004066A0" w:rsidRPr="004066A0" w:rsidRDefault="00E15FEA" w:rsidP="004066A0">
      <w:pPr>
        <w:rPr>
          <w:rFonts w:ascii="Tahoma" w:hAnsi="Tahoma" w:cs="Tahoma"/>
          <w:sz w:val="24"/>
          <w:szCs w:val="24"/>
        </w:rPr>
      </w:pPr>
      <w:r>
        <w:rPr>
          <w:rFonts w:ascii="Tahoma" w:hAnsi="Tahoma" w:cs="Tahoma"/>
          <w:sz w:val="24"/>
          <w:szCs w:val="24"/>
        </w:rPr>
        <w:t xml:space="preserve">We worden bang en we vragen: </w:t>
      </w:r>
      <w:r w:rsidR="004066A0" w:rsidRPr="004066A0">
        <w:rPr>
          <w:rFonts w:ascii="Tahoma" w:hAnsi="Tahoma" w:cs="Tahoma"/>
          <w:sz w:val="24"/>
          <w:szCs w:val="24"/>
        </w:rPr>
        <w:t>Wat zal er gebeuren? Wat zal het allemaal worden in de toekomst?</w:t>
      </w:r>
    </w:p>
    <w:p w:rsidR="004066A0" w:rsidRDefault="004066A0" w:rsidP="004066A0">
      <w:pPr>
        <w:rPr>
          <w:rFonts w:ascii="Tahoma" w:hAnsi="Tahoma" w:cs="Tahoma"/>
          <w:sz w:val="24"/>
          <w:szCs w:val="24"/>
        </w:rPr>
      </w:pPr>
    </w:p>
    <w:p w:rsidR="00300CFE" w:rsidRPr="004066A0" w:rsidRDefault="00300CFE" w:rsidP="004066A0">
      <w:pPr>
        <w:rPr>
          <w:rFonts w:ascii="Tahoma" w:hAnsi="Tahoma" w:cs="Tahoma"/>
          <w:sz w:val="24"/>
          <w:szCs w:val="24"/>
        </w:rPr>
      </w:pPr>
      <w:r>
        <w:rPr>
          <w:rFonts w:ascii="Tahoma" w:hAnsi="Tahoma" w:cs="Tahoma"/>
          <w:sz w:val="24"/>
          <w:szCs w:val="24"/>
        </w:rPr>
        <w:t xml:space="preserve">Maar er is niet zo heel veel nieuws onder de zon, als je de wereldgeschiedenis bekijkt of als je leest wat Gods volk in het Oude Testament allemaal meemaakt. Hoe het onder de volken toegaat. </w:t>
      </w:r>
      <w:r w:rsidR="00963A81">
        <w:rPr>
          <w:rFonts w:ascii="Tahoma" w:hAnsi="Tahoma" w:cs="Tahoma"/>
          <w:sz w:val="24"/>
          <w:szCs w:val="24"/>
        </w:rPr>
        <w:t>Het is o</w:t>
      </w:r>
      <w:r>
        <w:rPr>
          <w:rFonts w:ascii="Tahoma" w:hAnsi="Tahoma" w:cs="Tahoma"/>
          <w:sz w:val="24"/>
          <w:szCs w:val="24"/>
        </w:rPr>
        <w:t>orlog na oorlog</w:t>
      </w:r>
      <w:r w:rsidR="00963A81">
        <w:rPr>
          <w:rFonts w:ascii="Tahoma" w:hAnsi="Tahoma" w:cs="Tahoma"/>
          <w:sz w:val="24"/>
          <w:szCs w:val="24"/>
        </w:rPr>
        <w:t xml:space="preserve"> en geweld op geweld i</w:t>
      </w:r>
      <w:r>
        <w:rPr>
          <w:rFonts w:ascii="Tahoma" w:hAnsi="Tahoma" w:cs="Tahoma"/>
          <w:sz w:val="24"/>
          <w:szCs w:val="24"/>
        </w:rPr>
        <w:t>n de regio waar Israël leeft en woont.</w:t>
      </w:r>
    </w:p>
    <w:p w:rsidR="00300CFE" w:rsidRDefault="00300CFE"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 xml:space="preserve">Van een indrukwekkende beweging onder de volken is </w:t>
      </w:r>
      <w:r w:rsidR="00300CFE">
        <w:rPr>
          <w:rFonts w:ascii="Tahoma" w:hAnsi="Tahoma" w:cs="Tahoma"/>
          <w:sz w:val="24"/>
          <w:szCs w:val="24"/>
        </w:rPr>
        <w:t xml:space="preserve">bijvoorbeeld </w:t>
      </w:r>
      <w:r w:rsidRPr="004066A0">
        <w:rPr>
          <w:rFonts w:ascii="Tahoma" w:hAnsi="Tahoma" w:cs="Tahoma"/>
          <w:sz w:val="24"/>
          <w:szCs w:val="24"/>
        </w:rPr>
        <w:t>sprake in Jesaja 40 en volgende hoofdstukken. Wat gebeurt er allemaal?</w:t>
      </w:r>
    </w:p>
    <w:p w:rsidR="004066A0" w:rsidRPr="004066A0" w:rsidRDefault="00422164" w:rsidP="004066A0">
      <w:pPr>
        <w:rPr>
          <w:rFonts w:ascii="Tahoma" w:hAnsi="Tahoma" w:cs="Tahoma"/>
          <w:sz w:val="24"/>
          <w:szCs w:val="24"/>
        </w:rPr>
      </w:pPr>
      <w:r>
        <w:rPr>
          <w:rFonts w:ascii="Tahoma" w:hAnsi="Tahoma" w:cs="Tahoma"/>
          <w:sz w:val="24"/>
          <w:szCs w:val="24"/>
        </w:rPr>
        <w:lastRenderedPageBreak/>
        <w:t>Babylonië</w:t>
      </w:r>
      <w:r w:rsidR="004066A0" w:rsidRPr="004066A0">
        <w:rPr>
          <w:rFonts w:ascii="Tahoma" w:hAnsi="Tahoma" w:cs="Tahoma"/>
          <w:sz w:val="24"/>
          <w:szCs w:val="24"/>
        </w:rPr>
        <w:t xml:space="preserve"> is verslagen door het rijk van de Perzen en de Meden. Het ene koninkrijk volgt het andere op. Het Joodse volk krijgt van de Perzische koning Cyrus verlof om te ve</w:t>
      </w:r>
      <w:r w:rsidR="004066A0" w:rsidRPr="004066A0">
        <w:rPr>
          <w:rFonts w:ascii="Tahoma" w:hAnsi="Tahoma" w:cs="Tahoma"/>
          <w:sz w:val="24"/>
          <w:szCs w:val="24"/>
        </w:rPr>
        <w:t>r</w:t>
      </w:r>
      <w:r w:rsidR="004066A0" w:rsidRPr="004066A0">
        <w:rPr>
          <w:rFonts w:ascii="Tahoma" w:hAnsi="Tahoma" w:cs="Tahoma"/>
          <w:sz w:val="24"/>
          <w:szCs w:val="24"/>
        </w:rPr>
        <w:t>trekken uit Babel en terug te keren naar het eigen land. Dat betekent voor hen re</w:t>
      </w:r>
      <w:r w:rsidR="004066A0" w:rsidRPr="004066A0">
        <w:rPr>
          <w:rFonts w:ascii="Tahoma" w:hAnsi="Tahoma" w:cs="Tahoma"/>
          <w:sz w:val="24"/>
          <w:szCs w:val="24"/>
        </w:rPr>
        <w:t>d</w:t>
      </w:r>
      <w:r w:rsidR="004066A0" w:rsidRPr="004066A0">
        <w:rPr>
          <w:rFonts w:ascii="Tahoma" w:hAnsi="Tahoma" w:cs="Tahoma"/>
          <w:sz w:val="24"/>
          <w:szCs w:val="24"/>
        </w:rPr>
        <w:t>ding. Een machtig werk van God de HEER.</w:t>
      </w:r>
    </w:p>
    <w:p w:rsidR="004066A0" w:rsidRPr="004066A0" w:rsidRDefault="004066A0" w:rsidP="004066A0">
      <w:pPr>
        <w:rPr>
          <w:rFonts w:ascii="Tahoma" w:hAnsi="Tahoma" w:cs="Tahoma"/>
          <w:sz w:val="24"/>
          <w:szCs w:val="24"/>
        </w:rPr>
      </w:pPr>
      <w:r w:rsidRPr="004066A0">
        <w:rPr>
          <w:rFonts w:ascii="Tahoma" w:hAnsi="Tahoma" w:cs="Tahoma"/>
          <w:sz w:val="24"/>
          <w:szCs w:val="24"/>
        </w:rPr>
        <w:t xml:space="preserve">Maar wat zullen ze </w:t>
      </w:r>
      <w:r w:rsidR="00422164" w:rsidRPr="004066A0">
        <w:rPr>
          <w:rFonts w:ascii="Tahoma" w:hAnsi="Tahoma" w:cs="Tahoma"/>
          <w:sz w:val="24"/>
          <w:szCs w:val="24"/>
        </w:rPr>
        <w:t>tegenkomen</w:t>
      </w:r>
      <w:r w:rsidR="00422164" w:rsidRPr="004066A0">
        <w:rPr>
          <w:rFonts w:ascii="Tahoma" w:hAnsi="Tahoma" w:cs="Tahoma"/>
          <w:sz w:val="24"/>
          <w:szCs w:val="24"/>
        </w:rPr>
        <w:t xml:space="preserve"> </w:t>
      </w:r>
      <w:r w:rsidRPr="004066A0">
        <w:rPr>
          <w:rFonts w:ascii="Tahoma" w:hAnsi="Tahoma" w:cs="Tahoma"/>
          <w:sz w:val="24"/>
          <w:szCs w:val="24"/>
        </w:rPr>
        <w:t>bij hun terugkeer? Onderweg en wanneer ze in Jer</w:t>
      </w:r>
      <w:r w:rsidRPr="004066A0">
        <w:rPr>
          <w:rFonts w:ascii="Tahoma" w:hAnsi="Tahoma" w:cs="Tahoma"/>
          <w:sz w:val="24"/>
          <w:szCs w:val="24"/>
        </w:rPr>
        <w:t>u</w:t>
      </w:r>
      <w:r w:rsidRPr="004066A0">
        <w:rPr>
          <w:rFonts w:ascii="Tahoma" w:hAnsi="Tahoma" w:cs="Tahoma"/>
          <w:sz w:val="24"/>
          <w:szCs w:val="24"/>
        </w:rPr>
        <w:t>zalem en omgeving arriveren? De bewoners van Kanaän ontvangen hen bepaald niet met open armen. Lees bijbelboeken als Ezra en Nehemia maar.</w:t>
      </w:r>
    </w:p>
    <w:p w:rsidR="004066A0" w:rsidRPr="004066A0" w:rsidRDefault="004066A0" w:rsidP="004066A0">
      <w:pPr>
        <w:rPr>
          <w:rFonts w:ascii="Tahoma" w:hAnsi="Tahoma" w:cs="Tahoma"/>
          <w:sz w:val="24"/>
          <w:szCs w:val="24"/>
        </w:rPr>
      </w:pPr>
      <w:r w:rsidRPr="004066A0">
        <w:rPr>
          <w:rFonts w:ascii="Tahoma" w:hAnsi="Tahoma" w:cs="Tahoma"/>
          <w:sz w:val="24"/>
          <w:szCs w:val="24"/>
        </w:rPr>
        <w:t>Aan de andere kant is het heel indrukwekkend wat God de HEER doet. Daar worden de eilanden en de einden van de aarde dan weer bang van. Zo lezen we in Jesaja 41:4 en 5. De mensen daar spreken elkaar of drinken zichzelf moed in. En ze laten nog maar wat extra gouden godenbeelden bouwen.</w:t>
      </w:r>
    </w:p>
    <w:p w:rsidR="00E15FEA" w:rsidRDefault="004066A0" w:rsidP="004066A0">
      <w:pPr>
        <w:rPr>
          <w:rFonts w:ascii="Tahoma" w:hAnsi="Tahoma" w:cs="Tahoma"/>
          <w:sz w:val="24"/>
          <w:szCs w:val="24"/>
        </w:rPr>
      </w:pPr>
      <w:r w:rsidRPr="004066A0">
        <w:rPr>
          <w:rFonts w:ascii="Tahoma" w:hAnsi="Tahoma" w:cs="Tahoma"/>
          <w:sz w:val="24"/>
          <w:szCs w:val="24"/>
        </w:rPr>
        <w:t xml:space="preserve">In dat kader zegt God tegen zijn mensen, tegen zijn volk: </w:t>
      </w:r>
    </w:p>
    <w:p w:rsidR="00E15FEA" w:rsidRDefault="00E15FEA" w:rsidP="004066A0">
      <w:pPr>
        <w:rPr>
          <w:rFonts w:ascii="Tahoma" w:hAnsi="Tahoma" w:cs="Tahoma"/>
          <w:sz w:val="24"/>
          <w:szCs w:val="24"/>
        </w:rPr>
      </w:pPr>
    </w:p>
    <w:p w:rsidR="004066A0" w:rsidRPr="00422164" w:rsidRDefault="004066A0" w:rsidP="004066A0">
      <w:pPr>
        <w:rPr>
          <w:rFonts w:ascii="Tahoma" w:hAnsi="Tahoma" w:cs="Tahoma"/>
          <w:sz w:val="24"/>
          <w:szCs w:val="24"/>
        </w:rPr>
      </w:pPr>
      <w:r w:rsidRPr="004066A0">
        <w:rPr>
          <w:rFonts w:ascii="Tahoma" w:hAnsi="Tahoma" w:cs="Tahoma"/>
          <w:i/>
          <w:sz w:val="24"/>
          <w:szCs w:val="24"/>
        </w:rPr>
        <w:t>“</w:t>
      </w:r>
      <w:r w:rsidR="00422164" w:rsidRPr="00422164">
        <w:rPr>
          <w:rFonts w:ascii="Tahoma" w:hAnsi="Tahoma" w:cs="Tahoma"/>
          <w:i/>
          <w:sz w:val="24"/>
          <w:szCs w:val="24"/>
        </w:rPr>
        <w:t>Je hoeft niet bang te zijn, want ik ben bij je. Je hoeft geen angst te hebben, want ik ben jouw God. Ik zal je helpen, ik zal je sterk maken. Met mijn hulp zul je de vija</w:t>
      </w:r>
      <w:r w:rsidR="00422164" w:rsidRPr="00422164">
        <w:rPr>
          <w:rFonts w:ascii="Tahoma" w:hAnsi="Tahoma" w:cs="Tahoma"/>
          <w:i/>
          <w:sz w:val="24"/>
          <w:szCs w:val="24"/>
        </w:rPr>
        <w:t>n</w:t>
      </w:r>
      <w:r w:rsidR="00422164" w:rsidRPr="00422164">
        <w:rPr>
          <w:rFonts w:ascii="Tahoma" w:hAnsi="Tahoma" w:cs="Tahoma"/>
          <w:i/>
          <w:sz w:val="24"/>
          <w:szCs w:val="24"/>
        </w:rPr>
        <w:t>den overwinnen.</w:t>
      </w:r>
      <w:r w:rsidRPr="004066A0">
        <w:rPr>
          <w:rFonts w:ascii="Tahoma" w:hAnsi="Tahoma" w:cs="Tahoma"/>
          <w:i/>
          <w:sz w:val="24"/>
          <w:szCs w:val="24"/>
        </w:rPr>
        <w:t>”</w:t>
      </w:r>
      <w:r w:rsidR="00422164">
        <w:rPr>
          <w:rFonts w:ascii="Tahoma" w:hAnsi="Tahoma" w:cs="Tahoma"/>
          <w:sz w:val="24"/>
          <w:szCs w:val="24"/>
        </w:rPr>
        <w:t xml:space="preserve"> (Jes. 41:10, BGT)</w:t>
      </w:r>
    </w:p>
    <w:p w:rsidR="00E15FEA" w:rsidRDefault="00E15FEA"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De HEER geeft hun de belofte van zijn nabijheid en de belofte van zijn hulp en steun. Hij zal aan alle kanten hen omringen en hen dragen in zijn machtige, onoverwinneli</w:t>
      </w:r>
      <w:r w:rsidRPr="004066A0">
        <w:rPr>
          <w:rFonts w:ascii="Tahoma" w:hAnsi="Tahoma" w:cs="Tahoma"/>
          <w:sz w:val="24"/>
          <w:szCs w:val="24"/>
        </w:rPr>
        <w:t>j</w:t>
      </w:r>
      <w:r w:rsidRPr="004066A0">
        <w:rPr>
          <w:rFonts w:ascii="Tahoma" w:hAnsi="Tahoma" w:cs="Tahoma"/>
          <w:sz w:val="24"/>
          <w:szCs w:val="24"/>
        </w:rPr>
        <w:t xml:space="preserve">ke hand. </w:t>
      </w:r>
    </w:p>
    <w:p w:rsidR="004066A0" w:rsidRPr="004066A0" w:rsidRDefault="004066A0" w:rsidP="004066A0">
      <w:pPr>
        <w:rPr>
          <w:rFonts w:ascii="Tahoma" w:hAnsi="Tahoma" w:cs="Tahoma"/>
          <w:sz w:val="24"/>
          <w:szCs w:val="24"/>
        </w:rPr>
      </w:pPr>
      <w:r w:rsidRPr="004066A0">
        <w:rPr>
          <w:rFonts w:ascii="Tahoma" w:hAnsi="Tahoma" w:cs="Tahoma"/>
          <w:sz w:val="24"/>
          <w:szCs w:val="24"/>
        </w:rPr>
        <w:t>God de HEER is en blijft de Almachtige, de koning van hemel en aarde, die alles r</w:t>
      </w:r>
      <w:r w:rsidRPr="004066A0">
        <w:rPr>
          <w:rFonts w:ascii="Tahoma" w:hAnsi="Tahoma" w:cs="Tahoma"/>
          <w:sz w:val="24"/>
          <w:szCs w:val="24"/>
        </w:rPr>
        <w:t>e</w:t>
      </w:r>
      <w:r w:rsidRPr="004066A0">
        <w:rPr>
          <w:rFonts w:ascii="Tahoma" w:hAnsi="Tahoma" w:cs="Tahoma"/>
          <w:sz w:val="24"/>
          <w:szCs w:val="24"/>
        </w:rPr>
        <w:t>geert vanaf zijn troon in de hemel. Hij blijft de wereld besturen en regeren. Want Hij heeft een koninkrijk, dat op aarde gevestigd moet worden. Dat wil Hij. Daar werkt Hij aan. Een koninkrijk dat komt.</w:t>
      </w:r>
      <w:r w:rsidR="00E15FEA">
        <w:rPr>
          <w:rFonts w:ascii="Tahoma" w:hAnsi="Tahoma" w:cs="Tahoma"/>
          <w:sz w:val="24"/>
          <w:szCs w:val="24"/>
        </w:rPr>
        <w:t xml:space="preserve"> Gods nieuwe wereld.</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u w:val="single"/>
        </w:rPr>
      </w:pPr>
      <w:r w:rsidRPr="004066A0">
        <w:rPr>
          <w:rFonts w:ascii="Tahoma" w:hAnsi="Tahoma" w:cs="Tahoma"/>
          <w:sz w:val="24"/>
          <w:szCs w:val="24"/>
          <w:u w:val="single"/>
        </w:rPr>
        <w:t>3. Jezus’ woorden</w:t>
      </w:r>
    </w:p>
    <w:p w:rsidR="004066A0" w:rsidRPr="004066A0" w:rsidRDefault="004066A0" w:rsidP="004066A0">
      <w:pPr>
        <w:rPr>
          <w:rFonts w:ascii="Tahoma" w:hAnsi="Tahoma" w:cs="Tahoma"/>
          <w:sz w:val="24"/>
          <w:szCs w:val="24"/>
        </w:rPr>
      </w:pPr>
      <w:r w:rsidRPr="004066A0">
        <w:rPr>
          <w:rFonts w:ascii="Tahoma" w:hAnsi="Tahoma" w:cs="Tahoma"/>
          <w:sz w:val="24"/>
          <w:szCs w:val="24"/>
        </w:rPr>
        <w:t>We maken een volgende stap. En we gaan naar de woorden van Jezus in de Bergr</w:t>
      </w:r>
      <w:r w:rsidRPr="004066A0">
        <w:rPr>
          <w:rFonts w:ascii="Tahoma" w:hAnsi="Tahoma" w:cs="Tahoma"/>
          <w:sz w:val="24"/>
          <w:szCs w:val="24"/>
        </w:rPr>
        <w:t>e</w:t>
      </w:r>
      <w:r w:rsidRPr="004066A0">
        <w:rPr>
          <w:rFonts w:ascii="Tahoma" w:hAnsi="Tahoma" w:cs="Tahoma"/>
          <w:sz w:val="24"/>
          <w:szCs w:val="24"/>
        </w:rPr>
        <w:t>de over de komst van Gods koninkrijk.</w:t>
      </w:r>
    </w:p>
    <w:p w:rsidR="00E15FEA" w:rsidRDefault="004066A0" w:rsidP="004066A0">
      <w:pPr>
        <w:rPr>
          <w:rFonts w:ascii="Tahoma" w:hAnsi="Tahoma" w:cs="Tahoma"/>
          <w:sz w:val="24"/>
          <w:szCs w:val="24"/>
        </w:rPr>
      </w:pPr>
      <w:r w:rsidRPr="004066A0">
        <w:rPr>
          <w:rFonts w:ascii="Tahoma" w:hAnsi="Tahoma" w:cs="Tahoma"/>
          <w:sz w:val="24"/>
          <w:szCs w:val="24"/>
        </w:rPr>
        <w:t xml:space="preserve">Een element uit het gebed, dat Jezus zijn leerlingen leert, is deze tweede bede: “Uw koninkrijk kome” / “Laat uw koninkrijk komen.” </w:t>
      </w:r>
    </w:p>
    <w:p w:rsidR="004066A0" w:rsidRPr="004066A0" w:rsidRDefault="004066A0" w:rsidP="004066A0">
      <w:pPr>
        <w:rPr>
          <w:rFonts w:ascii="Tahoma" w:hAnsi="Tahoma" w:cs="Tahoma"/>
          <w:sz w:val="24"/>
          <w:szCs w:val="24"/>
        </w:rPr>
      </w:pPr>
      <w:r w:rsidRPr="004066A0">
        <w:rPr>
          <w:rFonts w:ascii="Tahoma" w:hAnsi="Tahoma" w:cs="Tahoma"/>
          <w:sz w:val="24"/>
          <w:szCs w:val="24"/>
        </w:rPr>
        <w:t xml:space="preserve">Je zou dit de kern van het eerste blokje gebeden kunnen noemen. Want wat wij meestal de eerste drie beden noemen “is in feite één drievoudige en intensieve bede om de komst van Gods hemels rijk. De heiliging van Gods naam geschiedt immers wanneer zijn rijk komt, waarin zijn wil geschiedt.” </w:t>
      </w:r>
      <w:r w:rsidRPr="004066A0">
        <w:rPr>
          <w:rFonts w:ascii="Tahoma" w:hAnsi="Tahoma" w:cs="Tahoma"/>
          <w:sz w:val="24"/>
          <w:szCs w:val="24"/>
          <w:vertAlign w:val="superscript"/>
        </w:rPr>
        <w:footnoteReference w:id="1"/>
      </w:r>
    </w:p>
    <w:p w:rsidR="004066A0" w:rsidRPr="004066A0" w:rsidRDefault="004066A0" w:rsidP="004066A0">
      <w:pPr>
        <w:rPr>
          <w:rFonts w:ascii="Tahoma" w:hAnsi="Tahoma" w:cs="Tahoma"/>
          <w:sz w:val="24"/>
          <w:szCs w:val="24"/>
        </w:rPr>
      </w:pPr>
      <w:r w:rsidRPr="004066A0">
        <w:rPr>
          <w:rFonts w:ascii="Tahoma" w:hAnsi="Tahoma" w:cs="Tahoma"/>
          <w:sz w:val="24"/>
          <w:szCs w:val="24"/>
        </w:rPr>
        <w:t>Wanneer de Heer Jezus zijn leerlingen leert bidden om de komst van Gods koninkrijk – het koninkrijk van de hemel, zoals Matteüs het meestal aanduidt – dan zit daar op de achtergrond wat Jezus zegt en verkondigt over de komst van dat hemelrijk. In het geheel van Jezus’ prediking. En ook in het geheel van de Bergrede.</w:t>
      </w:r>
    </w:p>
    <w:p w:rsidR="004066A0" w:rsidRPr="004066A0" w:rsidRDefault="004066A0" w:rsidP="004066A0">
      <w:pPr>
        <w:rPr>
          <w:rFonts w:ascii="Tahoma" w:hAnsi="Tahoma" w:cs="Tahoma"/>
          <w:sz w:val="24"/>
          <w:szCs w:val="24"/>
        </w:rPr>
      </w:pPr>
      <w:r w:rsidRPr="004066A0">
        <w:rPr>
          <w:rFonts w:ascii="Tahoma" w:hAnsi="Tahoma" w:cs="Tahoma"/>
          <w:sz w:val="24"/>
          <w:szCs w:val="24"/>
        </w:rPr>
        <w:t xml:space="preserve">Het is de kern van de boodschap van Johannes de Doper en van Jezus, elk met zijn eigen insteek en uitwerking. Jezus’ verkondiging luidt kort samengevat: </w:t>
      </w:r>
    </w:p>
    <w:p w:rsidR="004066A0" w:rsidRPr="004066A0" w:rsidRDefault="004066A0" w:rsidP="004066A0">
      <w:pPr>
        <w:rPr>
          <w:rFonts w:ascii="Tahoma" w:hAnsi="Tahoma" w:cs="Tahoma"/>
          <w:sz w:val="24"/>
          <w:szCs w:val="24"/>
        </w:rPr>
      </w:pPr>
    </w:p>
    <w:p w:rsidR="004066A0" w:rsidRDefault="004066A0" w:rsidP="004066A0">
      <w:pPr>
        <w:rPr>
          <w:rFonts w:ascii="Tahoma" w:hAnsi="Tahoma" w:cs="Tahoma"/>
          <w:sz w:val="24"/>
          <w:szCs w:val="24"/>
        </w:rPr>
      </w:pPr>
      <w:r w:rsidRPr="004066A0">
        <w:rPr>
          <w:rFonts w:ascii="Tahoma" w:hAnsi="Tahoma" w:cs="Tahoma"/>
          <w:i/>
          <w:sz w:val="24"/>
          <w:szCs w:val="24"/>
        </w:rPr>
        <w:t>“Kom tot inkeer, want het koninkrijk van de hemel is nabij!”</w:t>
      </w:r>
      <w:r w:rsidRPr="004066A0">
        <w:rPr>
          <w:rFonts w:ascii="Tahoma" w:hAnsi="Tahoma" w:cs="Tahoma"/>
          <w:sz w:val="24"/>
          <w:szCs w:val="24"/>
        </w:rPr>
        <w:t xml:space="preserve"> (Mat. 4:17)</w:t>
      </w:r>
    </w:p>
    <w:p w:rsidR="00E15FEA" w:rsidRDefault="00E15FEA" w:rsidP="004066A0">
      <w:pPr>
        <w:rPr>
          <w:rFonts w:ascii="Tahoma" w:hAnsi="Tahoma" w:cs="Tahoma"/>
          <w:sz w:val="24"/>
          <w:szCs w:val="24"/>
        </w:rPr>
      </w:pPr>
    </w:p>
    <w:p w:rsidR="00E15FEA" w:rsidRDefault="00E15FEA" w:rsidP="004066A0">
      <w:pPr>
        <w:rPr>
          <w:rFonts w:ascii="Tahoma" w:hAnsi="Tahoma" w:cs="Tahoma"/>
          <w:sz w:val="24"/>
          <w:szCs w:val="24"/>
        </w:rPr>
      </w:pPr>
      <w:r>
        <w:rPr>
          <w:rFonts w:ascii="Tahoma" w:hAnsi="Tahoma" w:cs="Tahoma"/>
          <w:sz w:val="24"/>
          <w:szCs w:val="24"/>
        </w:rPr>
        <w:t>In de BGT:</w:t>
      </w:r>
    </w:p>
    <w:p w:rsidR="00E15FEA" w:rsidRDefault="00E15FEA" w:rsidP="004066A0">
      <w:pPr>
        <w:rPr>
          <w:rFonts w:ascii="Tahoma" w:hAnsi="Tahoma" w:cs="Tahoma"/>
          <w:sz w:val="24"/>
          <w:szCs w:val="24"/>
        </w:rPr>
      </w:pPr>
    </w:p>
    <w:p w:rsidR="00E15FEA" w:rsidRPr="00E15FEA" w:rsidRDefault="00E15FEA" w:rsidP="004066A0">
      <w:pPr>
        <w:rPr>
          <w:rFonts w:ascii="Tahoma" w:hAnsi="Tahoma" w:cs="Tahoma"/>
          <w:i/>
          <w:sz w:val="24"/>
          <w:szCs w:val="24"/>
        </w:rPr>
      </w:pPr>
      <w:r>
        <w:rPr>
          <w:rFonts w:ascii="Tahoma" w:hAnsi="Tahoma" w:cs="Tahoma"/>
          <w:i/>
          <w:sz w:val="24"/>
          <w:szCs w:val="24"/>
        </w:rPr>
        <w:t>“Dit is het moment om je leven te veranderen, want Gods nieuwe wereld is dichtbij.”</w:t>
      </w:r>
    </w:p>
    <w:p w:rsidR="004066A0" w:rsidRPr="004066A0" w:rsidRDefault="004066A0" w:rsidP="004066A0">
      <w:pPr>
        <w:rPr>
          <w:rFonts w:ascii="Tahoma" w:hAnsi="Tahoma" w:cs="Tahoma"/>
          <w:sz w:val="24"/>
          <w:szCs w:val="24"/>
        </w:rPr>
      </w:pPr>
      <w:r w:rsidRPr="004066A0">
        <w:rPr>
          <w:rFonts w:ascii="Tahoma" w:hAnsi="Tahoma" w:cs="Tahoma"/>
          <w:sz w:val="24"/>
          <w:szCs w:val="24"/>
        </w:rPr>
        <w:lastRenderedPageBreak/>
        <w:t xml:space="preserve">Dat klinkt bij Jezus al weer anders dan bij Johannes de Doper. Want bij Jezus is dat koninkrijk alweer een stapje dichterbij gekomen. Dat is bijvoorbeeld zichtbaar in de wonderen die Jezus doet en daarin dat mensen in Hem gaan geloven. </w:t>
      </w:r>
    </w:p>
    <w:p w:rsidR="005900B3" w:rsidRDefault="004066A0" w:rsidP="004066A0">
      <w:pPr>
        <w:rPr>
          <w:rFonts w:ascii="Tahoma" w:hAnsi="Tahoma" w:cs="Tahoma"/>
          <w:sz w:val="24"/>
          <w:szCs w:val="24"/>
        </w:rPr>
      </w:pPr>
      <w:r w:rsidRPr="004066A0">
        <w:rPr>
          <w:rFonts w:ascii="Tahoma" w:hAnsi="Tahoma" w:cs="Tahoma"/>
          <w:sz w:val="24"/>
          <w:szCs w:val="24"/>
        </w:rPr>
        <w:t xml:space="preserve">In Jezus zelf is Gods rijk heel dichtbij gekomen. Hij is het vleesgeworden koninkrijk van God, zou je kunnen zeggen. En Hij maakt duidelijk, dat ja alleen bij hem en via hem Gods rijk kunt binnengaan. </w:t>
      </w:r>
    </w:p>
    <w:p w:rsidR="004066A0" w:rsidRPr="004066A0" w:rsidRDefault="004066A0" w:rsidP="004066A0">
      <w:pPr>
        <w:rPr>
          <w:rFonts w:ascii="Tahoma" w:hAnsi="Tahoma" w:cs="Tahoma"/>
          <w:sz w:val="24"/>
          <w:szCs w:val="24"/>
        </w:rPr>
      </w:pPr>
      <w:r w:rsidRPr="004066A0">
        <w:rPr>
          <w:rFonts w:ascii="Tahoma" w:hAnsi="Tahoma" w:cs="Tahoma"/>
          <w:sz w:val="24"/>
          <w:szCs w:val="24"/>
        </w:rPr>
        <w:t>Daartoe roept Hij de mensen dan ook op. Keer op keer, zijn drie dienstjaren op aa</w:t>
      </w:r>
      <w:r w:rsidRPr="004066A0">
        <w:rPr>
          <w:rFonts w:ascii="Tahoma" w:hAnsi="Tahoma" w:cs="Tahoma"/>
          <w:sz w:val="24"/>
          <w:szCs w:val="24"/>
        </w:rPr>
        <w:t>r</w:t>
      </w:r>
      <w:r w:rsidRPr="004066A0">
        <w:rPr>
          <w:rFonts w:ascii="Tahoma" w:hAnsi="Tahoma" w:cs="Tahoma"/>
          <w:sz w:val="24"/>
          <w:szCs w:val="24"/>
        </w:rPr>
        <w:t xml:space="preserve">de lang. Dat zit er steeds weer onder en achter. Achter alles wat Jezus leert en doet. </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In de Bergrede zet Jezus voor zijn leerlingen en voor heel het volk Israël uiteen we</w:t>
      </w:r>
      <w:r w:rsidRPr="004066A0">
        <w:rPr>
          <w:rFonts w:ascii="Tahoma" w:hAnsi="Tahoma" w:cs="Tahoma"/>
          <w:sz w:val="24"/>
          <w:szCs w:val="24"/>
        </w:rPr>
        <w:t>l</w:t>
      </w:r>
      <w:r w:rsidRPr="004066A0">
        <w:rPr>
          <w:rFonts w:ascii="Tahoma" w:hAnsi="Tahoma" w:cs="Tahoma"/>
          <w:sz w:val="24"/>
          <w:szCs w:val="24"/>
        </w:rPr>
        <w:t>ke geboden gelden in dat koninkrijk van God. De geboden van Jezus dus. Je kunt de Bergrede met recht de grondwet van het hemelrijk noemen.</w:t>
      </w:r>
    </w:p>
    <w:p w:rsidR="00630C3F" w:rsidRDefault="004066A0" w:rsidP="004066A0">
      <w:pPr>
        <w:rPr>
          <w:rFonts w:ascii="Tahoma" w:hAnsi="Tahoma" w:cs="Tahoma"/>
          <w:sz w:val="24"/>
          <w:szCs w:val="24"/>
        </w:rPr>
      </w:pPr>
      <w:r w:rsidRPr="004066A0">
        <w:rPr>
          <w:rFonts w:ascii="Tahoma" w:hAnsi="Tahoma" w:cs="Tahoma"/>
          <w:sz w:val="24"/>
          <w:szCs w:val="24"/>
        </w:rPr>
        <w:t xml:space="preserve">Die moet je als zijn leerlingen dus houden, want Jezus’ geboden hebben evenveel gezag </w:t>
      </w:r>
      <w:r w:rsidR="00422164">
        <w:rPr>
          <w:rFonts w:ascii="Tahoma" w:hAnsi="Tahoma" w:cs="Tahoma"/>
          <w:sz w:val="24"/>
          <w:szCs w:val="24"/>
        </w:rPr>
        <w:t xml:space="preserve">als </w:t>
      </w:r>
      <w:r w:rsidR="00630C3F" w:rsidRPr="004066A0">
        <w:rPr>
          <w:rFonts w:ascii="Tahoma" w:hAnsi="Tahoma" w:cs="Tahoma"/>
          <w:sz w:val="24"/>
          <w:szCs w:val="24"/>
        </w:rPr>
        <w:t xml:space="preserve">de wet van Mozes </w:t>
      </w:r>
      <w:r w:rsidRPr="004066A0">
        <w:rPr>
          <w:rFonts w:ascii="Tahoma" w:hAnsi="Tahoma" w:cs="Tahoma"/>
          <w:sz w:val="24"/>
          <w:szCs w:val="24"/>
        </w:rPr>
        <w:t xml:space="preserve">of misschien </w:t>
      </w:r>
      <w:r w:rsidR="00630C3F">
        <w:rPr>
          <w:rFonts w:ascii="Tahoma" w:hAnsi="Tahoma" w:cs="Tahoma"/>
          <w:sz w:val="24"/>
          <w:szCs w:val="24"/>
        </w:rPr>
        <w:t>zelfs wel meer</w:t>
      </w:r>
      <w:r w:rsidRPr="004066A0">
        <w:rPr>
          <w:rFonts w:ascii="Tahoma" w:hAnsi="Tahoma" w:cs="Tahoma"/>
          <w:sz w:val="24"/>
          <w:szCs w:val="24"/>
        </w:rPr>
        <w:t xml:space="preserve">. </w:t>
      </w:r>
      <w:r w:rsidR="00630C3F">
        <w:rPr>
          <w:rFonts w:ascii="Tahoma" w:hAnsi="Tahoma" w:cs="Tahoma"/>
          <w:sz w:val="24"/>
          <w:szCs w:val="24"/>
        </w:rPr>
        <w:t>Hij is meer dan Mozes. Hij is de Heer zelf.</w:t>
      </w:r>
    </w:p>
    <w:p w:rsidR="004066A0" w:rsidRPr="004066A0" w:rsidRDefault="004066A0" w:rsidP="004066A0">
      <w:pPr>
        <w:rPr>
          <w:rFonts w:ascii="Tahoma" w:hAnsi="Tahoma" w:cs="Tahoma"/>
          <w:sz w:val="24"/>
          <w:szCs w:val="24"/>
        </w:rPr>
      </w:pPr>
      <w:r w:rsidRPr="004066A0">
        <w:rPr>
          <w:rFonts w:ascii="Tahoma" w:hAnsi="Tahoma" w:cs="Tahoma"/>
          <w:sz w:val="24"/>
          <w:szCs w:val="24"/>
        </w:rPr>
        <w:t>Wie de geboden van Jezus gehoorzaamt en naleeft, die gedraagt zich als burger van het Koninkrijk van de hemel. Dus als je Jezus Christus liefhebt en navolgt.</w:t>
      </w:r>
    </w:p>
    <w:p w:rsidR="004066A0" w:rsidRPr="004066A0" w:rsidRDefault="004066A0" w:rsidP="004066A0">
      <w:pPr>
        <w:rPr>
          <w:rFonts w:ascii="Tahoma" w:hAnsi="Tahoma" w:cs="Tahoma"/>
          <w:sz w:val="24"/>
          <w:szCs w:val="24"/>
        </w:rPr>
      </w:pPr>
      <w:r w:rsidRPr="004066A0">
        <w:rPr>
          <w:rFonts w:ascii="Tahoma" w:hAnsi="Tahoma" w:cs="Tahoma"/>
          <w:sz w:val="24"/>
          <w:szCs w:val="24"/>
        </w:rPr>
        <w:t>Waar dat gebeurt, wordt Gods koninkrijk zichtbaar. Daar komt het of komt het ve</w:t>
      </w:r>
      <w:r w:rsidRPr="004066A0">
        <w:rPr>
          <w:rFonts w:ascii="Tahoma" w:hAnsi="Tahoma" w:cs="Tahoma"/>
          <w:sz w:val="24"/>
          <w:szCs w:val="24"/>
        </w:rPr>
        <w:t>r</w:t>
      </w:r>
      <w:r w:rsidRPr="004066A0">
        <w:rPr>
          <w:rFonts w:ascii="Tahoma" w:hAnsi="Tahoma" w:cs="Tahoma"/>
          <w:sz w:val="24"/>
          <w:szCs w:val="24"/>
        </w:rPr>
        <w:t>der.</w:t>
      </w:r>
      <w:r w:rsidR="005900B3">
        <w:rPr>
          <w:rFonts w:ascii="Tahoma" w:hAnsi="Tahoma" w:cs="Tahoma"/>
          <w:sz w:val="24"/>
          <w:szCs w:val="24"/>
        </w:rPr>
        <w:t xml:space="preserve"> </w:t>
      </w:r>
      <w:r w:rsidR="00422164">
        <w:rPr>
          <w:rFonts w:ascii="Tahoma" w:hAnsi="Tahoma" w:cs="Tahoma"/>
          <w:sz w:val="24"/>
          <w:szCs w:val="24"/>
        </w:rPr>
        <w:t>Wanneer</w:t>
      </w:r>
      <w:r w:rsidR="005900B3">
        <w:rPr>
          <w:rFonts w:ascii="Tahoma" w:hAnsi="Tahoma" w:cs="Tahoma"/>
          <w:sz w:val="24"/>
          <w:szCs w:val="24"/>
        </w:rPr>
        <w:t xml:space="preserve"> mensen vrede stichten bijvoorbeeld.</w:t>
      </w:r>
    </w:p>
    <w:p w:rsidR="004066A0" w:rsidRPr="004066A0" w:rsidRDefault="004066A0" w:rsidP="004066A0">
      <w:pPr>
        <w:rPr>
          <w:rFonts w:ascii="Tahoma" w:hAnsi="Tahoma" w:cs="Tahoma"/>
          <w:sz w:val="24"/>
          <w:szCs w:val="24"/>
        </w:rPr>
      </w:pPr>
      <w:r w:rsidRPr="004066A0">
        <w:rPr>
          <w:rFonts w:ascii="Tahoma" w:hAnsi="Tahoma" w:cs="Tahoma"/>
          <w:sz w:val="24"/>
          <w:szCs w:val="24"/>
        </w:rPr>
        <w:t>De apostel Paulus zegt ergens in zijn brief aan de Romeinen:</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i/>
          <w:sz w:val="24"/>
          <w:szCs w:val="24"/>
        </w:rPr>
        <w:t>“Breng het goede dat God u schenkt geen schade toe, want het koninkrijk van God is geen zaak van eten en drinken, maar van gerechtigheid, vrede en vreugde door de heilige Geest. Wie Christus zo dient, doet wat God wil en wordt door de mensen g</w:t>
      </w:r>
      <w:r w:rsidRPr="004066A0">
        <w:rPr>
          <w:rFonts w:ascii="Tahoma" w:hAnsi="Tahoma" w:cs="Tahoma"/>
          <w:i/>
          <w:sz w:val="24"/>
          <w:szCs w:val="24"/>
        </w:rPr>
        <w:t>e</w:t>
      </w:r>
      <w:r w:rsidRPr="004066A0">
        <w:rPr>
          <w:rFonts w:ascii="Tahoma" w:hAnsi="Tahoma" w:cs="Tahoma"/>
          <w:i/>
          <w:sz w:val="24"/>
          <w:szCs w:val="24"/>
        </w:rPr>
        <w:t xml:space="preserve">respecteerd.” </w:t>
      </w:r>
      <w:r w:rsidRPr="004066A0">
        <w:rPr>
          <w:rFonts w:ascii="Tahoma" w:hAnsi="Tahoma" w:cs="Tahoma"/>
          <w:sz w:val="24"/>
          <w:szCs w:val="24"/>
        </w:rPr>
        <w:t>(Rom. 14:16-18)</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Hoort u: Het koninkrijk van God is een zaak van gerechtigheid, vrede en vreugde door de Heilige Geest.</w:t>
      </w:r>
    </w:p>
    <w:p w:rsidR="004066A0" w:rsidRPr="004066A0" w:rsidRDefault="004066A0" w:rsidP="004066A0">
      <w:pPr>
        <w:rPr>
          <w:rFonts w:ascii="Tahoma" w:hAnsi="Tahoma" w:cs="Tahoma"/>
          <w:sz w:val="24"/>
          <w:szCs w:val="24"/>
        </w:rPr>
      </w:pPr>
      <w:r w:rsidRPr="004066A0">
        <w:rPr>
          <w:rFonts w:ascii="Tahoma" w:hAnsi="Tahoma" w:cs="Tahoma"/>
          <w:sz w:val="24"/>
          <w:szCs w:val="24"/>
        </w:rPr>
        <w:t>En in de brief aan de Hebreeën lezen we dit woord:</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i/>
          <w:sz w:val="24"/>
          <w:szCs w:val="24"/>
        </w:rPr>
        <w:t xml:space="preserve">“Laten we daarom het onwankelbare koninkrijk in dankbaarheid aanvaarden, om God zo te dienen dat hij er behagen in schept, met eerbied en ontzag. Onze God is een verterend vuur!” </w:t>
      </w:r>
      <w:r w:rsidRPr="004066A0">
        <w:rPr>
          <w:rFonts w:ascii="Tahoma" w:hAnsi="Tahoma" w:cs="Tahoma"/>
          <w:sz w:val="24"/>
          <w:szCs w:val="24"/>
        </w:rPr>
        <w:t>(Hebr. 12:28,29)</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Het koninkrijk van God heeft dus alles te maken met ons geloven en leven als lee</w:t>
      </w:r>
      <w:r w:rsidRPr="004066A0">
        <w:rPr>
          <w:rFonts w:ascii="Tahoma" w:hAnsi="Tahoma" w:cs="Tahoma"/>
          <w:sz w:val="24"/>
          <w:szCs w:val="24"/>
        </w:rPr>
        <w:t>r</w:t>
      </w:r>
      <w:r w:rsidRPr="004066A0">
        <w:rPr>
          <w:rFonts w:ascii="Tahoma" w:hAnsi="Tahoma" w:cs="Tahoma"/>
          <w:sz w:val="24"/>
          <w:szCs w:val="24"/>
        </w:rPr>
        <w:t>lingen van Jezus, als dienaren van deze Heer.</w:t>
      </w:r>
    </w:p>
    <w:p w:rsidR="005900B3" w:rsidRDefault="004066A0" w:rsidP="004066A0">
      <w:pPr>
        <w:rPr>
          <w:rFonts w:ascii="Tahoma" w:hAnsi="Tahoma" w:cs="Tahoma"/>
          <w:sz w:val="24"/>
          <w:szCs w:val="24"/>
        </w:rPr>
      </w:pPr>
      <w:r w:rsidRPr="004066A0">
        <w:rPr>
          <w:rFonts w:ascii="Tahoma" w:hAnsi="Tahoma" w:cs="Tahoma"/>
          <w:sz w:val="24"/>
          <w:szCs w:val="24"/>
        </w:rPr>
        <w:t xml:space="preserve">Dat zegt antwoord 123 van de catechismus ook, nietwaar! </w:t>
      </w:r>
      <w:r w:rsidR="004B10B9">
        <w:rPr>
          <w:rFonts w:ascii="Tahoma" w:hAnsi="Tahoma" w:cs="Tahoma"/>
          <w:sz w:val="24"/>
          <w:szCs w:val="24"/>
        </w:rPr>
        <w:t>We bidden daar:</w:t>
      </w:r>
    </w:p>
    <w:p w:rsidR="004066A0" w:rsidRPr="004066A0" w:rsidRDefault="004066A0" w:rsidP="004066A0">
      <w:pPr>
        <w:rPr>
          <w:rFonts w:ascii="Tahoma" w:hAnsi="Tahoma" w:cs="Tahoma"/>
          <w:i/>
          <w:sz w:val="24"/>
          <w:szCs w:val="24"/>
        </w:rPr>
      </w:pPr>
      <w:r w:rsidRPr="004066A0">
        <w:rPr>
          <w:rFonts w:ascii="Tahoma" w:hAnsi="Tahoma" w:cs="Tahoma"/>
          <w:i/>
          <w:sz w:val="24"/>
          <w:szCs w:val="24"/>
        </w:rPr>
        <w:t>“Regeer ons zo door uw Woord en Geest, dat wij ons steeds meer aan U onderwe</w:t>
      </w:r>
      <w:r w:rsidRPr="004066A0">
        <w:rPr>
          <w:rFonts w:ascii="Tahoma" w:hAnsi="Tahoma" w:cs="Tahoma"/>
          <w:i/>
          <w:sz w:val="24"/>
          <w:szCs w:val="24"/>
        </w:rPr>
        <w:t>r</w:t>
      </w:r>
      <w:r w:rsidRPr="004066A0">
        <w:rPr>
          <w:rFonts w:ascii="Tahoma" w:hAnsi="Tahoma" w:cs="Tahoma"/>
          <w:i/>
          <w:sz w:val="24"/>
          <w:szCs w:val="24"/>
        </w:rPr>
        <w:t>pen…”</w:t>
      </w:r>
    </w:p>
    <w:p w:rsidR="004066A0" w:rsidRPr="004066A0" w:rsidRDefault="004066A0" w:rsidP="004066A0">
      <w:pPr>
        <w:rPr>
          <w:rFonts w:ascii="Tahoma" w:hAnsi="Tahoma" w:cs="Tahoma"/>
          <w:sz w:val="24"/>
          <w:szCs w:val="24"/>
        </w:rPr>
      </w:pPr>
      <w:r w:rsidRPr="004066A0">
        <w:rPr>
          <w:rFonts w:ascii="Tahoma" w:hAnsi="Tahoma" w:cs="Tahoma"/>
          <w:sz w:val="24"/>
          <w:szCs w:val="24"/>
        </w:rPr>
        <w:t>Zo leef je als burger van Gods hemelrijk op aarde.</w:t>
      </w:r>
    </w:p>
    <w:p w:rsidR="004066A0" w:rsidRDefault="004066A0" w:rsidP="004066A0">
      <w:pPr>
        <w:rPr>
          <w:rFonts w:ascii="Tahoma" w:hAnsi="Tahoma" w:cs="Tahoma"/>
          <w:sz w:val="24"/>
          <w:szCs w:val="24"/>
        </w:rPr>
      </w:pPr>
    </w:p>
    <w:p w:rsidR="005900B3" w:rsidRPr="005900B3" w:rsidRDefault="005900B3" w:rsidP="004066A0">
      <w:pPr>
        <w:rPr>
          <w:rFonts w:ascii="Tahoma" w:hAnsi="Tahoma" w:cs="Tahoma"/>
          <w:sz w:val="24"/>
          <w:szCs w:val="24"/>
          <w:u w:val="single"/>
        </w:rPr>
      </w:pPr>
      <w:r w:rsidRPr="005900B3">
        <w:rPr>
          <w:rFonts w:ascii="Tahoma" w:hAnsi="Tahoma" w:cs="Tahoma"/>
          <w:sz w:val="24"/>
          <w:szCs w:val="24"/>
          <w:u w:val="single"/>
        </w:rPr>
        <w:t>4. Onaangepast gedrag</w:t>
      </w:r>
    </w:p>
    <w:p w:rsidR="004066A0" w:rsidRPr="004066A0" w:rsidRDefault="004066A0" w:rsidP="004066A0">
      <w:pPr>
        <w:rPr>
          <w:rFonts w:ascii="Tahoma" w:hAnsi="Tahoma" w:cs="Tahoma"/>
          <w:sz w:val="24"/>
          <w:szCs w:val="24"/>
        </w:rPr>
      </w:pPr>
      <w:r w:rsidRPr="004066A0">
        <w:rPr>
          <w:rFonts w:ascii="Tahoma" w:hAnsi="Tahoma" w:cs="Tahoma"/>
          <w:sz w:val="24"/>
          <w:szCs w:val="24"/>
        </w:rPr>
        <w:t>Welnu, als burger van Gods koninkrijk ben je een vreemde eend in de bijt van de samenleving, zegt Jezus in feite. Je vertoont voor de mensen onaangepast gedrag. Want je dient een andere Heer dan andere mensen.</w:t>
      </w:r>
    </w:p>
    <w:p w:rsidR="004066A0" w:rsidRPr="004066A0" w:rsidRDefault="004066A0" w:rsidP="004066A0">
      <w:pPr>
        <w:rPr>
          <w:rFonts w:ascii="Tahoma" w:hAnsi="Tahoma" w:cs="Tahoma"/>
          <w:sz w:val="24"/>
          <w:szCs w:val="24"/>
        </w:rPr>
      </w:pPr>
      <w:r w:rsidRPr="004066A0">
        <w:rPr>
          <w:rFonts w:ascii="Tahoma" w:hAnsi="Tahoma" w:cs="Tahoma"/>
          <w:sz w:val="24"/>
          <w:szCs w:val="24"/>
        </w:rPr>
        <w:t>Daar kan de wereld niet tegen. En de duivel, de tegenstander van God, al helemaal niet.</w:t>
      </w:r>
    </w:p>
    <w:p w:rsidR="004066A0" w:rsidRPr="004066A0" w:rsidRDefault="004066A0" w:rsidP="004066A0">
      <w:pPr>
        <w:rPr>
          <w:rFonts w:ascii="Tahoma" w:hAnsi="Tahoma" w:cs="Tahoma"/>
          <w:sz w:val="24"/>
          <w:szCs w:val="24"/>
        </w:rPr>
      </w:pPr>
      <w:r w:rsidRPr="004066A0">
        <w:rPr>
          <w:rFonts w:ascii="Tahoma" w:hAnsi="Tahoma" w:cs="Tahoma"/>
          <w:sz w:val="24"/>
          <w:szCs w:val="24"/>
        </w:rPr>
        <w:lastRenderedPageBreak/>
        <w:t>Daarom spreekt Jezus eerlijk over tegenslag, tegenstand en vervolging. Hier in de Bergrede al, nota bene bij de zaligsprekingen. En ook later wanneer hij zijn apostelen uitzendt de wereld in.</w:t>
      </w:r>
    </w:p>
    <w:p w:rsidR="004066A0" w:rsidRPr="004066A0" w:rsidRDefault="004066A0" w:rsidP="004066A0">
      <w:pPr>
        <w:rPr>
          <w:rFonts w:ascii="Tahoma" w:hAnsi="Tahoma" w:cs="Tahoma"/>
          <w:sz w:val="24"/>
          <w:szCs w:val="24"/>
        </w:rPr>
      </w:pPr>
      <w:r w:rsidRPr="004066A0">
        <w:rPr>
          <w:rFonts w:ascii="Tahoma" w:hAnsi="Tahoma" w:cs="Tahoma"/>
          <w:sz w:val="24"/>
          <w:szCs w:val="24"/>
        </w:rPr>
        <w:t>De woorden van Jezus staan niet in het teken van verkramping. Je hoeft niet te l</w:t>
      </w:r>
      <w:r w:rsidRPr="004066A0">
        <w:rPr>
          <w:rFonts w:ascii="Tahoma" w:hAnsi="Tahoma" w:cs="Tahoma"/>
          <w:sz w:val="24"/>
          <w:szCs w:val="24"/>
        </w:rPr>
        <w:t>e</w:t>
      </w:r>
      <w:r w:rsidRPr="004066A0">
        <w:rPr>
          <w:rFonts w:ascii="Tahoma" w:hAnsi="Tahoma" w:cs="Tahoma"/>
          <w:sz w:val="24"/>
          <w:szCs w:val="24"/>
        </w:rPr>
        <w:t xml:space="preserve">ven </w:t>
      </w:r>
      <w:r w:rsidR="005900B3">
        <w:rPr>
          <w:rFonts w:ascii="Tahoma" w:hAnsi="Tahoma" w:cs="Tahoma"/>
          <w:sz w:val="24"/>
          <w:szCs w:val="24"/>
        </w:rPr>
        <w:t>op de manier van</w:t>
      </w:r>
      <w:r w:rsidRPr="004066A0">
        <w:rPr>
          <w:rFonts w:ascii="Tahoma" w:hAnsi="Tahoma" w:cs="Tahoma"/>
          <w:sz w:val="24"/>
          <w:szCs w:val="24"/>
        </w:rPr>
        <w:t>: ‘O, wat zijn wij heden bang voor wat ons overkomen kan.’</w:t>
      </w:r>
    </w:p>
    <w:p w:rsidR="004066A0" w:rsidRPr="004066A0" w:rsidRDefault="004066A0" w:rsidP="004066A0">
      <w:pPr>
        <w:rPr>
          <w:rFonts w:ascii="Tahoma" w:hAnsi="Tahoma" w:cs="Tahoma"/>
          <w:sz w:val="24"/>
          <w:szCs w:val="24"/>
        </w:rPr>
      </w:pPr>
      <w:r w:rsidRPr="004066A0">
        <w:rPr>
          <w:rFonts w:ascii="Tahoma" w:hAnsi="Tahoma" w:cs="Tahoma"/>
          <w:sz w:val="24"/>
          <w:szCs w:val="24"/>
        </w:rPr>
        <w:t>Maar onze Heer is wel heel reëel in zijn onderwijs, als hij spreekt over vervolging. “Zo kan het gaan. Vind het niet vreemd, als je met tegenstand te maken krijgt. Want de profeten vóór jullie maakten hetzelfde mee.”</w:t>
      </w:r>
      <w:r w:rsidR="004B10B9">
        <w:rPr>
          <w:rFonts w:ascii="Tahoma" w:hAnsi="Tahoma" w:cs="Tahoma"/>
          <w:sz w:val="24"/>
          <w:szCs w:val="24"/>
        </w:rPr>
        <w:t xml:space="preserve"> Wie toch bang is wordt door Jezus niet afgesnauwd of belachelijk gemaakt</w:t>
      </w:r>
    </w:p>
    <w:p w:rsidR="005900B3" w:rsidRDefault="004066A0" w:rsidP="004066A0">
      <w:pPr>
        <w:rPr>
          <w:rFonts w:ascii="Tahoma" w:hAnsi="Tahoma" w:cs="Tahoma"/>
          <w:sz w:val="24"/>
          <w:szCs w:val="24"/>
        </w:rPr>
      </w:pPr>
      <w:r w:rsidRPr="004066A0">
        <w:rPr>
          <w:rFonts w:ascii="Tahoma" w:hAnsi="Tahoma" w:cs="Tahoma"/>
          <w:sz w:val="24"/>
          <w:szCs w:val="24"/>
        </w:rPr>
        <w:t xml:space="preserve">Kijk ook maar naar </w:t>
      </w:r>
      <w:r w:rsidR="004B10B9">
        <w:rPr>
          <w:rFonts w:ascii="Tahoma" w:hAnsi="Tahoma" w:cs="Tahoma"/>
          <w:sz w:val="24"/>
          <w:szCs w:val="24"/>
        </w:rPr>
        <w:t>Jezus</w:t>
      </w:r>
      <w:r w:rsidRPr="004066A0">
        <w:rPr>
          <w:rFonts w:ascii="Tahoma" w:hAnsi="Tahoma" w:cs="Tahoma"/>
          <w:sz w:val="24"/>
          <w:szCs w:val="24"/>
        </w:rPr>
        <w:t xml:space="preserve"> zelf. Hij werd met haat, samenzweringen en aanslagen g</w:t>
      </w:r>
      <w:r w:rsidRPr="004066A0">
        <w:rPr>
          <w:rFonts w:ascii="Tahoma" w:hAnsi="Tahoma" w:cs="Tahoma"/>
          <w:sz w:val="24"/>
          <w:szCs w:val="24"/>
        </w:rPr>
        <w:t>e</w:t>
      </w:r>
      <w:r w:rsidRPr="004066A0">
        <w:rPr>
          <w:rFonts w:ascii="Tahoma" w:hAnsi="Tahoma" w:cs="Tahoma"/>
          <w:sz w:val="24"/>
          <w:szCs w:val="24"/>
        </w:rPr>
        <w:t xml:space="preserve">confronteerd. Die leidden uiteindelijk tot zijn gewelddadige dood aan het kruis. Hij gaf zijn leven. </w:t>
      </w:r>
    </w:p>
    <w:p w:rsidR="004066A0" w:rsidRPr="004066A0" w:rsidRDefault="005900B3" w:rsidP="004066A0">
      <w:pPr>
        <w:rPr>
          <w:rFonts w:ascii="Tahoma" w:hAnsi="Tahoma" w:cs="Tahoma"/>
          <w:sz w:val="24"/>
          <w:szCs w:val="24"/>
        </w:rPr>
      </w:pPr>
      <w:r>
        <w:rPr>
          <w:rFonts w:ascii="Tahoma" w:hAnsi="Tahoma" w:cs="Tahoma"/>
          <w:sz w:val="24"/>
          <w:szCs w:val="24"/>
        </w:rPr>
        <w:t>E</w:t>
      </w:r>
      <w:r w:rsidR="004066A0" w:rsidRPr="004066A0">
        <w:rPr>
          <w:rFonts w:ascii="Tahoma" w:hAnsi="Tahoma" w:cs="Tahoma"/>
          <w:sz w:val="24"/>
          <w:szCs w:val="24"/>
        </w:rPr>
        <w:t>n was wat hij bang</w:t>
      </w:r>
      <w:r w:rsidRPr="005900B3">
        <w:rPr>
          <w:rFonts w:ascii="Tahoma" w:hAnsi="Tahoma" w:cs="Tahoma"/>
          <w:sz w:val="24"/>
          <w:szCs w:val="24"/>
        </w:rPr>
        <w:t xml:space="preserve"> </w:t>
      </w:r>
      <w:r w:rsidRPr="004066A0">
        <w:rPr>
          <w:rFonts w:ascii="Tahoma" w:hAnsi="Tahoma" w:cs="Tahoma"/>
          <w:sz w:val="24"/>
          <w:szCs w:val="24"/>
        </w:rPr>
        <w:t>in de Hof van Getsemane!</w:t>
      </w:r>
      <w:r>
        <w:rPr>
          <w:rFonts w:ascii="Tahoma" w:hAnsi="Tahoma" w:cs="Tahoma"/>
          <w:sz w:val="24"/>
          <w:szCs w:val="24"/>
        </w:rPr>
        <w:t xml:space="preserve"> D</w:t>
      </w:r>
      <w:r w:rsidR="004066A0" w:rsidRPr="004066A0">
        <w:rPr>
          <w:rFonts w:ascii="Tahoma" w:hAnsi="Tahoma" w:cs="Tahoma"/>
          <w:sz w:val="24"/>
          <w:szCs w:val="24"/>
        </w:rPr>
        <w:t>oods</w:t>
      </w:r>
      <w:r>
        <w:rPr>
          <w:rFonts w:ascii="Tahoma" w:hAnsi="Tahoma" w:cs="Tahoma"/>
          <w:sz w:val="24"/>
          <w:szCs w:val="24"/>
        </w:rPr>
        <w:t xml:space="preserve">bang voor wat er komen ging. </w:t>
      </w:r>
      <w:r w:rsidR="004066A0" w:rsidRPr="004066A0">
        <w:rPr>
          <w:rFonts w:ascii="Tahoma" w:hAnsi="Tahoma" w:cs="Tahoma"/>
          <w:sz w:val="24"/>
          <w:szCs w:val="24"/>
        </w:rPr>
        <w:t>God stuurde zelfs een engel om hem daar doorheen te helpen</w:t>
      </w:r>
      <w:r>
        <w:rPr>
          <w:rFonts w:ascii="Tahoma" w:hAnsi="Tahoma" w:cs="Tahoma"/>
          <w:sz w:val="24"/>
          <w:szCs w:val="24"/>
        </w:rPr>
        <w:t xml:space="preserve"> en hem uit zijn angst te verlossen.</w:t>
      </w:r>
    </w:p>
    <w:p w:rsidR="004066A0" w:rsidRPr="004066A0" w:rsidRDefault="004066A0" w:rsidP="004066A0">
      <w:pPr>
        <w:rPr>
          <w:rFonts w:ascii="Tahoma" w:hAnsi="Tahoma" w:cs="Tahoma"/>
          <w:sz w:val="24"/>
          <w:szCs w:val="24"/>
        </w:rPr>
      </w:pPr>
    </w:p>
    <w:p w:rsidR="004066A0" w:rsidRDefault="004066A0" w:rsidP="004066A0">
      <w:pPr>
        <w:rPr>
          <w:rFonts w:ascii="Tahoma" w:hAnsi="Tahoma" w:cs="Tahoma"/>
          <w:sz w:val="24"/>
          <w:szCs w:val="24"/>
        </w:rPr>
      </w:pPr>
      <w:r w:rsidRPr="004066A0">
        <w:rPr>
          <w:rFonts w:ascii="Tahoma" w:hAnsi="Tahoma" w:cs="Tahoma"/>
          <w:sz w:val="24"/>
          <w:szCs w:val="24"/>
        </w:rPr>
        <w:t>Toch staan de woorden van Jezus in de Bergrede in een sfeer van kracht en ve</w:t>
      </w:r>
      <w:r w:rsidRPr="004066A0">
        <w:rPr>
          <w:rFonts w:ascii="Tahoma" w:hAnsi="Tahoma" w:cs="Tahoma"/>
          <w:sz w:val="24"/>
          <w:szCs w:val="24"/>
        </w:rPr>
        <w:t>r</w:t>
      </w:r>
      <w:r w:rsidRPr="004066A0">
        <w:rPr>
          <w:rFonts w:ascii="Tahoma" w:hAnsi="Tahoma" w:cs="Tahoma"/>
          <w:sz w:val="24"/>
          <w:szCs w:val="24"/>
        </w:rPr>
        <w:t>trouwen. Hij geeft gelukwensen af met het oog op het bereiken en het beërven van het koninkrijk van de hemel.</w:t>
      </w:r>
    </w:p>
    <w:p w:rsidR="00186281" w:rsidRPr="004066A0" w:rsidRDefault="00186281" w:rsidP="004066A0">
      <w:pPr>
        <w:rPr>
          <w:rFonts w:ascii="Tahoma" w:hAnsi="Tahoma" w:cs="Tahoma"/>
          <w:sz w:val="24"/>
          <w:szCs w:val="24"/>
        </w:rPr>
      </w:pPr>
    </w:p>
    <w:p w:rsidR="004066A0" w:rsidRPr="004066A0" w:rsidRDefault="004066A0" w:rsidP="004066A0">
      <w:pPr>
        <w:rPr>
          <w:rFonts w:ascii="Tahoma" w:hAnsi="Tahoma" w:cs="Tahoma"/>
          <w:i/>
          <w:sz w:val="24"/>
          <w:szCs w:val="24"/>
        </w:rPr>
      </w:pPr>
      <w:r w:rsidRPr="004066A0">
        <w:rPr>
          <w:rFonts w:ascii="Tahoma" w:hAnsi="Tahoma" w:cs="Tahoma"/>
          <w:i/>
          <w:sz w:val="24"/>
          <w:szCs w:val="24"/>
        </w:rPr>
        <w:t xml:space="preserve">“Gelukkig wie nederig van hart zijn, </w:t>
      </w:r>
    </w:p>
    <w:p w:rsidR="004066A0" w:rsidRPr="004066A0" w:rsidRDefault="004066A0" w:rsidP="004066A0">
      <w:pPr>
        <w:rPr>
          <w:rFonts w:ascii="Tahoma" w:hAnsi="Tahoma" w:cs="Tahoma"/>
          <w:i/>
          <w:sz w:val="24"/>
          <w:szCs w:val="24"/>
        </w:rPr>
      </w:pPr>
      <w:r w:rsidRPr="004066A0">
        <w:rPr>
          <w:rFonts w:ascii="Tahoma" w:hAnsi="Tahoma" w:cs="Tahoma"/>
          <w:i/>
          <w:sz w:val="24"/>
          <w:szCs w:val="24"/>
        </w:rPr>
        <w:t>want voor hen is het koninkrijk van de hemel.</w:t>
      </w:r>
    </w:p>
    <w:p w:rsidR="004066A0" w:rsidRPr="004066A0" w:rsidRDefault="004066A0" w:rsidP="004066A0">
      <w:pPr>
        <w:rPr>
          <w:rFonts w:ascii="Tahoma" w:hAnsi="Tahoma" w:cs="Tahoma"/>
          <w:i/>
          <w:sz w:val="24"/>
          <w:szCs w:val="24"/>
        </w:rPr>
      </w:pPr>
      <w:r w:rsidRPr="004066A0">
        <w:rPr>
          <w:rFonts w:ascii="Tahoma" w:hAnsi="Tahoma" w:cs="Tahoma"/>
          <w:i/>
          <w:sz w:val="24"/>
          <w:szCs w:val="24"/>
        </w:rPr>
        <w:t>……</w:t>
      </w:r>
    </w:p>
    <w:p w:rsidR="004066A0" w:rsidRPr="004066A0" w:rsidRDefault="004066A0" w:rsidP="004066A0">
      <w:pPr>
        <w:rPr>
          <w:rFonts w:ascii="Tahoma" w:hAnsi="Tahoma" w:cs="Tahoma"/>
          <w:i/>
          <w:sz w:val="24"/>
          <w:szCs w:val="24"/>
        </w:rPr>
      </w:pPr>
      <w:r w:rsidRPr="004066A0">
        <w:rPr>
          <w:rFonts w:ascii="Tahoma" w:hAnsi="Tahoma" w:cs="Tahoma"/>
          <w:i/>
          <w:sz w:val="24"/>
          <w:szCs w:val="24"/>
        </w:rPr>
        <w:t xml:space="preserve">Gelukkig wie vanwege de gerechtigheid vervolgd worden, </w:t>
      </w:r>
    </w:p>
    <w:p w:rsidR="004066A0" w:rsidRPr="004066A0" w:rsidRDefault="004066A0" w:rsidP="004066A0">
      <w:pPr>
        <w:rPr>
          <w:rFonts w:ascii="Tahoma" w:hAnsi="Tahoma" w:cs="Tahoma"/>
          <w:sz w:val="24"/>
          <w:szCs w:val="24"/>
        </w:rPr>
      </w:pPr>
      <w:r w:rsidRPr="004066A0">
        <w:rPr>
          <w:rFonts w:ascii="Tahoma" w:hAnsi="Tahoma" w:cs="Tahoma"/>
          <w:i/>
          <w:sz w:val="24"/>
          <w:szCs w:val="24"/>
        </w:rPr>
        <w:t xml:space="preserve">want voor hen is het koninkrijk van de hemel.” </w:t>
      </w:r>
      <w:r w:rsidRPr="004066A0">
        <w:rPr>
          <w:rFonts w:ascii="Tahoma" w:hAnsi="Tahoma" w:cs="Tahoma"/>
          <w:sz w:val="24"/>
          <w:szCs w:val="24"/>
        </w:rPr>
        <w:t>(Mat. 5:3 en 10)</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De belofte van Gods koninkrijk, dat komt, geldt voor hen die bedelaars willen zijn bij God, bedelaars om geestelijke gaven. Dat houdt dus in de erkenning dat je straatarm bent voor God. Dat je niets hebt in te brengen. Alleen een paar lege handen. En een hart dat dorst naar God en naar gerechtigheid.</w:t>
      </w:r>
    </w:p>
    <w:p w:rsidR="004066A0" w:rsidRPr="004066A0" w:rsidRDefault="004066A0" w:rsidP="004066A0">
      <w:pPr>
        <w:rPr>
          <w:rFonts w:ascii="Tahoma" w:hAnsi="Tahoma" w:cs="Tahoma"/>
          <w:sz w:val="24"/>
          <w:szCs w:val="24"/>
        </w:rPr>
      </w:pPr>
      <w:r w:rsidRPr="004066A0">
        <w:rPr>
          <w:rFonts w:ascii="Tahoma" w:hAnsi="Tahoma" w:cs="Tahoma"/>
          <w:sz w:val="24"/>
          <w:szCs w:val="24"/>
        </w:rPr>
        <w:t>De belofte van Gods koninkrijk geldt ook hun die vanwege de gerechtigheid vervolgd worden. ‘Die omwille van mij uitgescholden en vervolgd worden,’ verklaart Jezus n</w:t>
      </w:r>
      <w:r w:rsidRPr="004066A0">
        <w:rPr>
          <w:rFonts w:ascii="Tahoma" w:hAnsi="Tahoma" w:cs="Tahoma"/>
          <w:sz w:val="24"/>
          <w:szCs w:val="24"/>
        </w:rPr>
        <w:t>a</w:t>
      </w:r>
      <w:r w:rsidRPr="004066A0">
        <w:rPr>
          <w:rFonts w:ascii="Tahoma" w:hAnsi="Tahoma" w:cs="Tahoma"/>
          <w:sz w:val="24"/>
          <w:szCs w:val="24"/>
        </w:rPr>
        <w:t>der.</w:t>
      </w:r>
    </w:p>
    <w:p w:rsidR="004066A0" w:rsidRPr="004066A0" w:rsidRDefault="004066A0" w:rsidP="004066A0">
      <w:pPr>
        <w:rPr>
          <w:rFonts w:ascii="Tahoma" w:hAnsi="Tahoma" w:cs="Tahoma"/>
          <w:sz w:val="24"/>
          <w:szCs w:val="24"/>
        </w:rPr>
      </w:pPr>
      <w:r w:rsidRPr="004066A0">
        <w:rPr>
          <w:rFonts w:ascii="Tahoma" w:hAnsi="Tahoma" w:cs="Tahoma"/>
          <w:sz w:val="24"/>
          <w:szCs w:val="24"/>
        </w:rPr>
        <w:t>Je bent een gelukkig mens, als je met die belofte van Gods komende koninkrijk leven mag.</w:t>
      </w:r>
    </w:p>
    <w:p w:rsidR="004066A0" w:rsidRPr="004066A0" w:rsidRDefault="004066A0" w:rsidP="004066A0">
      <w:pPr>
        <w:rPr>
          <w:rFonts w:ascii="Tahoma" w:hAnsi="Tahoma" w:cs="Tahoma"/>
          <w:sz w:val="24"/>
          <w:szCs w:val="24"/>
        </w:rPr>
      </w:pPr>
      <w:r w:rsidRPr="004066A0">
        <w:rPr>
          <w:rFonts w:ascii="Tahoma" w:hAnsi="Tahoma" w:cs="Tahoma"/>
          <w:sz w:val="24"/>
          <w:szCs w:val="24"/>
        </w:rPr>
        <w:t>Dat mogen de leerlingen geloven. Daar mogen wij kracht uit putten, moed en ve</w:t>
      </w:r>
      <w:r w:rsidRPr="004066A0">
        <w:rPr>
          <w:rFonts w:ascii="Tahoma" w:hAnsi="Tahoma" w:cs="Tahoma"/>
          <w:sz w:val="24"/>
          <w:szCs w:val="24"/>
        </w:rPr>
        <w:t>r</w:t>
      </w:r>
      <w:r w:rsidRPr="004066A0">
        <w:rPr>
          <w:rFonts w:ascii="Tahoma" w:hAnsi="Tahoma" w:cs="Tahoma"/>
          <w:sz w:val="24"/>
          <w:szCs w:val="24"/>
        </w:rPr>
        <w:t>trouwen. Vrees niet, Gods koninkrijk komt!</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Jezus verkondigt: “Gods koninkrijk is nabij! Het komt!” Het gebed</w:t>
      </w:r>
      <w:r w:rsidR="00186281">
        <w:rPr>
          <w:rFonts w:ascii="Tahoma" w:hAnsi="Tahoma" w:cs="Tahoma"/>
          <w:sz w:val="24"/>
          <w:szCs w:val="24"/>
        </w:rPr>
        <w:t>,</w:t>
      </w:r>
      <w:r w:rsidRPr="004066A0">
        <w:rPr>
          <w:rFonts w:ascii="Tahoma" w:hAnsi="Tahoma" w:cs="Tahoma"/>
          <w:sz w:val="24"/>
          <w:szCs w:val="24"/>
        </w:rPr>
        <w:t xml:space="preserve"> dat hij ons leert, wil reageren op die boodschap. “Bid heel intens en continu: Laat uw koninkrijk k</w:t>
      </w:r>
      <w:r w:rsidRPr="004066A0">
        <w:rPr>
          <w:rFonts w:ascii="Tahoma" w:hAnsi="Tahoma" w:cs="Tahoma"/>
          <w:sz w:val="24"/>
          <w:szCs w:val="24"/>
        </w:rPr>
        <w:t>o</w:t>
      </w:r>
      <w:r w:rsidRPr="004066A0">
        <w:rPr>
          <w:rFonts w:ascii="Tahoma" w:hAnsi="Tahoma" w:cs="Tahoma"/>
          <w:sz w:val="24"/>
          <w:szCs w:val="24"/>
        </w:rPr>
        <w:t>men.”</w:t>
      </w:r>
    </w:p>
    <w:p w:rsidR="004066A0" w:rsidRPr="004066A0" w:rsidRDefault="004066A0" w:rsidP="004066A0">
      <w:pPr>
        <w:rPr>
          <w:rFonts w:ascii="Tahoma" w:hAnsi="Tahoma" w:cs="Tahoma"/>
          <w:sz w:val="24"/>
          <w:szCs w:val="24"/>
        </w:rPr>
      </w:pPr>
      <w:r w:rsidRPr="004066A0">
        <w:rPr>
          <w:rFonts w:ascii="Tahoma" w:hAnsi="Tahoma" w:cs="Tahoma"/>
          <w:sz w:val="24"/>
          <w:szCs w:val="24"/>
        </w:rPr>
        <w:t>In Jezus Christus is dat rijk heel dichtbij gekomen. Het is onder ons en in ons, zoals Woord en Geest van God dichtbij ons zijn, in ons hart. Bij Jezus alleen kun je dat rijk binnengaan. Hij is de smalle weg en de nauwe poort. Die alle ruimte geeft voor g</w:t>
      </w:r>
      <w:r w:rsidRPr="004066A0">
        <w:rPr>
          <w:rFonts w:ascii="Tahoma" w:hAnsi="Tahoma" w:cs="Tahoma"/>
          <w:sz w:val="24"/>
          <w:szCs w:val="24"/>
        </w:rPr>
        <w:t>e</w:t>
      </w:r>
      <w:r w:rsidRPr="004066A0">
        <w:rPr>
          <w:rFonts w:ascii="Tahoma" w:hAnsi="Tahoma" w:cs="Tahoma"/>
          <w:sz w:val="24"/>
          <w:szCs w:val="24"/>
        </w:rPr>
        <w:t>rechtigheid, vrede en vreugde door de Heilige Geest.</w:t>
      </w:r>
    </w:p>
    <w:p w:rsidR="004066A0" w:rsidRPr="004066A0" w:rsidRDefault="004066A0" w:rsidP="004066A0">
      <w:pPr>
        <w:rPr>
          <w:rFonts w:ascii="Tahoma" w:hAnsi="Tahoma" w:cs="Tahoma"/>
          <w:sz w:val="24"/>
          <w:szCs w:val="24"/>
        </w:rPr>
      </w:pPr>
      <w:r w:rsidRPr="004066A0">
        <w:rPr>
          <w:rFonts w:ascii="Tahoma" w:hAnsi="Tahoma" w:cs="Tahoma"/>
          <w:sz w:val="24"/>
          <w:szCs w:val="24"/>
        </w:rPr>
        <w:t>De komst van de Heilige Geest op Pinksteren brengt het hemelrijk nog weer dichte</w:t>
      </w:r>
      <w:r w:rsidRPr="004066A0">
        <w:rPr>
          <w:rFonts w:ascii="Tahoma" w:hAnsi="Tahoma" w:cs="Tahoma"/>
          <w:sz w:val="24"/>
          <w:szCs w:val="24"/>
        </w:rPr>
        <w:t>r</w:t>
      </w:r>
      <w:r w:rsidRPr="004066A0">
        <w:rPr>
          <w:rFonts w:ascii="Tahoma" w:hAnsi="Tahoma" w:cs="Tahoma"/>
          <w:sz w:val="24"/>
          <w:szCs w:val="24"/>
        </w:rPr>
        <w:t xml:space="preserve">bij. </w:t>
      </w:r>
      <w:r w:rsidR="004B10B9">
        <w:rPr>
          <w:rFonts w:ascii="Tahoma" w:hAnsi="Tahoma" w:cs="Tahoma"/>
          <w:sz w:val="24"/>
          <w:szCs w:val="24"/>
        </w:rPr>
        <w:t xml:space="preserve">Het is een grote stap op weg naar Gods nieuwe wereld. </w:t>
      </w:r>
      <w:r w:rsidRPr="004066A0">
        <w:rPr>
          <w:rFonts w:ascii="Tahoma" w:hAnsi="Tahoma" w:cs="Tahoma"/>
          <w:sz w:val="24"/>
          <w:szCs w:val="24"/>
        </w:rPr>
        <w:t xml:space="preserve">Want de leerlingen van Jezus worden met zijn Geest vervuld en gaan zijn boodschap verkondigen en gaan </w:t>
      </w:r>
      <w:r w:rsidRPr="004066A0">
        <w:rPr>
          <w:rFonts w:ascii="Tahoma" w:hAnsi="Tahoma" w:cs="Tahoma"/>
          <w:sz w:val="24"/>
          <w:szCs w:val="24"/>
        </w:rPr>
        <w:lastRenderedPageBreak/>
        <w:t>leven in grote eensgezindheid. Ze gaan, met vallen en opstaan, de geboden van J</w:t>
      </w:r>
      <w:r w:rsidRPr="004066A0">
        <w:rPr>
          <w:rFonts w:ascii="Tahoma" w:hAnsi="Tahoma" w:cs="Tahoma"/>
          <w:sz w:val="24"/>
          <w:szCs w:val="24"/>
        </w:rPr>
        <w:t>e</w:t>
      </w:r>
      <w:r w:rsidRPr="004066A0">
        <w:rPr>
          <w:rFonts w:ascii="Tahoma" w:hAnsi="Tahoma" w:cs="Tahoma"/>
          <w:sz w:val="24"/>
          <w:szCs w:val="24"/>
        </w:rPr>
        <w:t>zus doen. Zo wordt Gods koninkrijk zichtbaar in de s</w:t>
      </w:r>
      <w:r w:rsidRPr="004066A0">
        <w:rPr>
          <w:rFonts w:ascii="Tahoma" w:hAnsi="Tahoma" w:cs="Tahoma"/>
          <w:sz w:val="24"/>
          <w:szCs w:val="24"/>
        </w:rPr>
        <w:t>a</w:t>
      </w:r>
      <w:r w:rsidRPr="004066A0">
        <w:rPr>
          <w:rFonts w:ascii="Tahoma" w:hAnsi="Tahoma" w:cs="Tahoma"/>
          <w:sz w:val="24"/>
          <w:szCs w:val="24"/>
        </w:rPr>
        <w:t>menleving.</w:t>
      </w:r>
    </w:p>
    <w:p w:rsidR="004066A0" w:rsidRPr="004066A0" w:rsidRDefault="004066A0" w:rsidP="004066A0">
      <w:pPr>
        <w:rPr>
          <w:rFonts w:ascii="Tahoma" w:hAnsi="Tahoma" w:cs="Tahoma"/>
          <w:sz w:val="24"/>
          <w:szCs w:val="24"/>
        </w:rPr>
      </w:pPr>
      <w:r w:rsidRPr="004066A0">
        <w:rPr>
          <w:rFonts w:ascii="Tahoma" w:hAnsi="Tahoma" w:cs="Tahoma"/>
          <w:sz w:val="24"/>
          <w:szCs w:val="24"/>
        </w:rPr>
        <w:t xml:space="preserve">Maar het koninkrijk van God is er nog niet in volmaaktheid. Dat zegt de catechismus ook in navolging van de Bijbel. ‘Bid maar,’ zegt Jezus: ‘Uw koninkrijk kome.’ </w:t>
      </w:r>
    </w:p>
    <w:p w:rsidR="004066A0" w:rsidRPr="004066A0" w:rsidRDefault="004066A0" w:rsidP="004066A0">
      <w:pPr>
        <w:rPr>
          <w:rFonts w:ascii="Tahoma" w:hAnsi="Tahoma" w:cs="Tahoma"/>
          <w:sz w:val="24"/>
          <w:szCs w:val="24"/>
        </w:rPr>
      </w:pPr>
      <w:r w:rsidRPr="004066A0">
        <w:rPr>
          <w:rFonts w:ascii="Tahoma" w:hAnsi="Tahoma" w:cs="Tahoma"/>
          <w:sz w:val="24"/>
          <w:szCs w:val="24"/>
        </w:rPr>
        <w:t>Hij leert ons dus bidden naar de komst van Gods rijk toe. Naar de volmaakte onthu</w:t>
      </w:r>
      <w:r w:rsidRPr="004066A0">
        <w:rPr>
          <w:rFonts w:ascii="Tahoma" w:hAnsi="Tahoma" w:cs="Tahoma"/>
          <w:sz w:val="24"/>
          <w:szCs w:val="24"/>
        </w:rPr>
        <w:t>l</w:t>
      </w:r>
      <w:r w:rsidRPr="004066A0">
        <w:rPr>
          <w:rFonts w:ascii="Tahoma" w:hAnsi="Tahoma" w:cs="Tahoma"/>
          <w:sz w:val="24"/>
          <w:szCs w:val="24"/>
        </w:rPr>
        <w:t>ling ervan, als Jezus terugkomt.</w:t>
      </w:r>
    </w:p>
    <w:p w:rsidR="004066A0" w:rsidRPr="004066A0" w:rsidRDefault="004066A0" w:rsidP="004066A0">
      <w:pPr>
        <w:rPr>
          <w:rFonts w:ascii="Tahoma" w:hAnsi="Tahoma" w:cs="Tahoma"/>
          <w:i/>
          <w:sz w:val="24"/>
          <w:szCs w:val="24"/>
        </w:rPr>
      </w:pPr>
      <w:r w:rsidRPr="004066A0">
        <w:rPr>
          <w:rFonts w:ascii="Tahoma" w:hAnsi="Tahoma" w:cs="Tahoma"/>
          <w:sz w:val="24"/>
          <w:szCs w:val="24"/>
        </w:rPr>
        <w:t xml:space="preserve">We bidden dit gebed </w:t>
      </w:r>
      <w:r w:rsidRPr="004066A0">
        <w:rPr>
          <w:rFonts w:ascii="Tahoma" w:hAnsi="Tahoma" w:cs="Tahoma"/>
          <w:i/>
          <w:sz w:val="24"/>
          <w:szCs w:val="24"/>
        </w:rPr>
        <w:t>“totdat de volmaaktheid van uw rijk komt, waarin U alles zult zijn in allen.”</w:t>
      </w:r>
    </w:p>
    <w:p w:rsidR="004066A0" w:rsidRPr="004066A0" w:rsidRDefault="004066A0" w:rsidP="004066A0">
      <w:pPr>
        <w:rPr>
          <w:rFonts w:ascii="Tahoma" w:hAnsi="Tahoma" w:cs="Tahoma"/>
          <w:sz w:val="24"/>
          <w:szCs w:val="24"/>
        </w:rPr>
      </w:pPr>
      <w:r w:rsidRPr="004066A0">
        <w:rPr>
          <w:rFonts w:ascii="Tahoma" w:hAnsi="Tahoma" w:cs="Tahoma"/>
          <w:sz w:val="24"/>
          <w:szCs w:val="24"/>
        </w:rPr>
        <w:t>Daar gaat het uiteindelijk om in Gods rijk: dat God alles is in allen. Dat Hij in alles geëerd wordt als de hemelse Koning. Dat doel zal God zeker bereiken.</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In de aanloop daarheen geldt voor al Jezus’ leerlingen, van klein tot groot en van jong tot oud, het motto: Vrees niet, Gods koninkrijk komt!</w:t>
      </w:r>
    </w:p>
    <w:p w:rsidR="004066A0" w:rsidRPr="004066A0" w:rsidRDefault="004066A0" w:rsidP="004066A0">
      <w:pPr>
        <w:rPr>
          <w:rFonts w:ascii="Tahoma" w:hAnsi="Tahoma" w:cs="Tahoma"/>
          <w:sz w:val="24"/>
          <w:szCs w:val="24"/>
        </w:rPr>
      </w:pPr>
    </w:p>
    <w:p w:rsidR="004066A0" w:rsidRPr="004066A0" w:rsidRDefault="004066A0" w:rsidP="004066A0">
      <w:pPr>
        <w:rPr>
          <w:rFonts w:ascii="Tahoma" w:hAnsi="Tahoma" w:cs="Tahoma"/>
          <w:sz w:val="24"/>
          <w:szCs w:val="24"/>
        </w:rPr>
      </w:pPr>
      <w:r w:rsidRPr="004066A0">
        <w:rPr>
          <w:rFonts w:ascii="Tahoma" w:hAnsi="Tahoma" w:cs="Tahoma"/>
          <w:sz w:val="24"/>
          <w:szCs w:val="24"/>
        </w:rPr>
        <w:t>Amen</w:t>
      </w:r>
    </w:p>
    <w:p w:rsidR="004066A0" w:rsidRPr="004066A0" w:rsidRDefault="004066A0" w:rsidP="00304550">
      <w:pPr>
        <w:rPr>
          <w:rFonts w:ascii="Tahoma" w:hAnsi="Tahoma" w:cs="Tahoma"/>
          <w:sz w:val="24"/>
          <w:szCs w:val="24"/>
        </w:rPr>
      </w:pPr>
    </w:p>
    <w:sectPr w:rsidR="004066A0" w:rsidRPr="004066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82" w:rsidRDefault="00B40C82" w:rsidP="004066A0">
      <w:r>
        <w:separator/>
      </w:r>
    </w:p>
  </w:endnote>
  <w:endnote w:type="continuationSeparator" w:id="0">
    <w:p w:rsidR="00B40C82" w:rsidRDefault="00B40C82" w:rsidP="0040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EA" w:rsidRDefault="00E15FE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Zondag 48.11 (2</w:t>
    </w:r>
    <w:r w:rsidR="004B10B9">
      <w:rPr>
        <w:rFonts w:asciiTheme="majorHAnsi" w:eastAsiaTheme="majorEastAsia" w:hAnsiTheme="majorHAnsi" w:cstheme="majorBidi"/>
      </w:rPr>
      <w:t>, versie 2</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AD30F5" w:rsidRPr="00AD30F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15FEA" w:rsidRDefault="00E15F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82" w:rsidRDefault="00B40C82" w:rsidP="004066A0">
      <w:r>
        <w:separator/>
      </w:r>
    </w:p>
  </w:footnote>
  <w:footnote w:type="continuationSeparator" w:id="0">
    <w:p w:rsidR="00B40C82" w:rsidRDefault="00B40C82" w:rsidP="004066A0">
      <w:r>
        <w:continuationSeparator/>
      </w:r>
    </w:p>
  </w:footnote>
  <w:footnote w:id="1">
    <w:p w:rsidR="004066A0" w:rsidRPr="000101A6" w:rsidRDefault="004066A0" w:rsidP="004066A0">
      <w:pPr>
        <w:pStyle w:val="Voetnoottekst"/>
      </w:pPr>
      <w:r>
        <w:rPr>
          <w:rStyle w:val="Voetnootmarkering"/>
        </w:rPr>
        <w:footnoteRef/>
      </w:r>
      <w:r>
        <w:t xml:space="preserve"> Dr. Jakob van Bruggen, </w:t>
      </w:r>
      <w:r>
        <w:rPr>
          <w:i/>
        </w:rPr>
        <w:t>Matteüs Het evangelie voor Israël,</w:t>
      </w:r>
      <w:r>
        <w:t xml:space="preserve"> Kampen 1990, p. 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1426C"/>
    <w:multiLevelType w:val="hybridMultilevel"/>
    <w:tmpl w:val="F17A5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50"/>
    <w:rsid w:val="00125982"/>
    <w:rsid w:val="00186281"/>
    <w:rsid w:val="00250460"/>
    <w:rsid w:val="00300CFE"/>
    <w:rsid w:val="00304550"/>
    <w:rsid w:val="003E4A10"/>
    <w:rsid w:val="004066A0"/>
    <w:rsid w:val="00422164"/>
    <w:rsid w:val="004B10B9"/>
    <w:rsid w:val="005900B3"/>
    <w:rsid w:val="005A005E"/>
    <w:rsid w:val="00630C3F"/>
    <w:rsid w:val="008122E9"/>
    <w:rsid w:val="0083322C"/>
    <w:rsid w:val="008B01BA"/>
    <w:rsid w:val="008B176B"/>
    <w:rsid w:val="00963A81"/>
    <w:rsid w:val="00A36F23"/>
    <w:rsid w:val="00AD30F5"/>
    <w:rsid w:val="00B201F9"/>
    <w:rsid w:val="00B40C82"/>
    <w:rsid w:val="00B5580A"/>
    <w:rsid w:val="00D21EF0"/>
    <w:rsid w:val="00E15FEA"/>
    <w:rsid w:val="00EF2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550"/>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4550"/>
    <w:pPr>
      <w:ind w:left="720"/>
      <w:contextualSpacing/>
    </w:pPr>
  </w:style>
  <w:style w:type="paragraph" w:styleId="Voetnoottekst">
    <w:name w:val="footnote text"/>
    <w:basedOn w:val="Standaard"/>
    <w:link w:val="VoetnoottekstChar"/>
    <w:uiPriority w:val="99"/>
    <w:semiHidden/>
    <w:unhideWhenUsed/>
    <w:rsid w:val="004066A0"/>
    <w:rPr>
      <w:sz w:val="20"/>
      <w:szCs w:val="20"/>
    </w:rPr>
  </w:style>
  <w:style w:type="character" w:customStyle="1" w:styleId="VoetnoottekstChar">
    <w:name w:val="Voetnoottekst Char"/>
    <w:basedOn w:val="Standaardalinea-lettertype"/>
    <w:link w:val="Voetnoottekst"/>
    <w:uiPriority w:val="99"/>
    <w:semiHidden/>
    <w:rsid w:val="004066A0"/>
    <w:rPr>
      <w:sz w:val="20"/>
      <w:szCs w:val="20"/>
    </w:rPr>
  </w:style>
  <w:style w:type="character" w:styleId="Voetnootmarkering">
    <w:name w:val="footnote reference"/>
    <w:basedOn w:val="Standaardalinea-lettertype"/>
    <w:uiPriority w:val="99"/>
    <w:semiHidden/>
    <w:unhideWhenUsed/>
    <w:rsid w:val="004066A0"/>
    <w:rPr>
      <w:vertAlign w:val="superscript"/>
    </w:rPr>
  </w:style>
  <w:style w:type="paragraph" w:styleId="Koptekst">
    <w:name w:val="header"/>
    <w:basedOn w:val="Standaard"/>
    <w:link w:val="KoptekstChar"/>
    <w:uiPriority w:val="99"/>
    <w:unhideWhenUsed/>
    <w:rsid w:val="00E15FEA"/>
    <w:pPr>
      <w:tabs>
        <w:tab w:val="center" w:pos="4536"/>
        <w:tab w:val="right" w:pos="9072"/>
      </w:tabs>
    </w:pPr>
  </w:style>
  <w:style w:type="character" w:customStyle="1" w:styleId="KoptekstChar">
    <w:name w:val="Koptekst Char"/>
    <w:basedOn w:val="Standaardalinea-lettertype"/>
    <w:link w:val="Koptekst"/>
    <w:uiPriority w:val="99"/>
    <w:rsid w:val="00E15FEA"/>
  </w:style>
  <w:style w:type="paragraph" w:styleId="Voettekst">
    <w:name w:val="footer"/>
    <w:basedOn w:val="Standaard"/>
    <w:link w:val="VoettekstChar"/>
    <w:uiPriority w:val="99"/>
    <w:unhideWhenUsed/>
    <w:rsid w:val="00E15FEA"/>
    <w:pPr>
      <w:tabs>
        <w:tab w:val="center" w:pos="4536"/>
        <w:tab w:val="right" w:pos="9072"/>
      </w:tabs>
    </w:pPr>
  </w:style>
  <w:style w:type="character" w:customStyle="1" w:styleId="VoettekstChar">
    <w:name w:val="Voettekst Char"/>
    <w:basedOn w:val="Standaardalinea-lettertype"/>
    <w:link w:val="Voettekst"/>
    <w:uiPriority w:val="99"/>
    <w:rsid w:val="00E15FEA"/>
  </w:style>
  <w:style w:type="paragraph" w:styleId="Ballontekst">
    <w:name w:val="Balloon Text"/>
    <w:basedOn w:val="Standaard"/>
    <w:link w:val="BallontekstChar"/>
    <w:uiPriority w:val="99"/>
    <w:semiHidden/>
    <w:unhideWhenUsed/>
    <w:rsid w:val="00E15FEA"/>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550"/>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4550"/>
    <w:pPr>
      <w:ind w:left="720"/>
      <w:contextualSpacing/>
    </w:pPr>
  </w:style>
  <w:style w:type="paragraph" w:styleId="Voetnoottekst">
    <w:name w:val="footnote text"/>
    <w:basedOn w:val="Standaard"/>
    <w:link w:val="VoetnoottekstChar"/>
    <w:uiPriority w:val="99"/>
    <w:semiHidden/>
    <w:unhideWhenUsed/>
    <w:rsid w:val="004066A0"/>
    <w:rPr>
      <w:sz w:val="20"/>
      <w:szCs w:val="20"/>
    </w:rPr>
  </w:style>
  <w:style w:type="character" w:customStyle="1" w:styleId="VoetnoottekstChar">
    <w:name w:val="Voetnoottekst Char"/>
    <w:basedOn w:val="Standaardalinea-lettertype"/>
    <w:link w:val="Voetnoottekst"/>
    <w:uiPriority w:val="99"/>
    <w:semiHidden/>
    <w:rsid w:val="004066A0"/>
    <w:rPr>
      <w:sz w:val="20"/>
      <w:szCs w:val="20"/>
    </w:rPr>
  </w:style>
  <w:style w:type="character" w:styleId="Voetnootmarkering">
    <w:name w:val="footnote reference"/>
    <w:basedOn w:val="Standaardalinea-lettertype"/>
    <w:uiPriority w:val="99"/>
    <w:semiHidden/>
    <w:unhideWhenUsed/>
    <w:rsid w:val="004066A0"/>
    <w:rPr>
      <w:vertAlign w:val="superscript"/>
    </w:rPr>
  </w:style>
  <w:style w:type="paragraph" w:styleId="Koptekst">
    <w:name w:val="header"/>
    <w:basedOn w:val="Standaard"/>
    <w:link w:val="KoptekstChar"/>
    <w:uiPriority w:val="99"/>
    <w:unhideWhenUsed/>
    <w:rsid w:val="00E15FEA"/>
    <w:pPr>
      <w:tabs>
        <w:tab w:val="center" w:pos="4536"/>
        <w:tab w:val="right" w:pos="9072"/>
      </w:tabs>
    </w:pPr>
  </w:style>
  <w:style w:type="character" w:customStyle="1" w:styleId="KoptekstChar">
    <w:name w:val="Koptekst Char"/>
    <w:basedOn w:val="Standaardalinea-lettertype"/>
    <w:link w:val="Koptekst"/>
    <w:uiPriority w:val="99"/>
    <w:rsid w:val="00E15FEA"/>
  </w:style>
  <w:style w:type="paragraph" w:styleId="Voettekst">
    <w:name w:val="footer"/>
    <w:basedOn w:val="Standaard"/>
    <w:link w:val="VoettekstChar"/>
    <w:uiPriority w:val="99"/>
    <w:unhideWhenUsed/>
    <w:rsid w:val="00E15FEA"/>
    <w:pPr>
      <w:tabs>
        <w:tab w:val="center" w:pos="4536"/>
        <w:tab w:val="right" w:pos="9072"/>
      </w:tabs>
    </w:pPr>
  </w:style>
  <w:style w:type="character" w:customStyle="1" w:styleId="VoettekstChar">
    <w:name w:val="Voettekst Char"/>
    <w:basedOn w:val="Standaardalinea-lettertype"/>
    <w:link w:val="Voettekst"/>
    <w:uiPriority w:val="99"/>
    <w:rsid w:val="00E15FEA"/>
  </w:style>
  <w:style w:type="paragraph" w:styleId="Ballontekst">
    <w:name w:val="Balloon Text"/>
    <w:basedOn w:val="Standaard"/>
    <w:link w:val="BallontekstChar"/>
    <w:uiPriority w:val="99"/>
    <w:semiHidden/>
    <w:unhideWhenUsed/>
    <w:rsid w:val="00E15FEA"/>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2102</Words>
  <Characters>11564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4</cp:revision>
  <dcterms:created xsi:type="dcterms:W3CDTF">2017-01-11T14:34:00Z</dcterms:created>
  <dcterms:modified xsi:type="dcterms:W3CDTF">2017-01-11T15:17:00Z</dcterms:modified>
</cp:coreProperties>
</file>